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46" w:rsidRDefault="00B53A46" w:rsidP="00B53A46">
      <w:pPr>
        <w:spacing w:after="0" w:line="360" w:lineRule="auto"/>
        <w:jc w:val="center"/>
        <w:rPr>
          <w:rFonts w:ascii="Times New Roman" w:hAnsi="Times New Roman" w:cs="Times New Roman"/>
          <w:b/>
          <w:color w:val="A224AC"/>
          <w:sz w:val="36"/>
          <w:szCs w:val="36"/>
          <w:u w:val="single"/>
          <w:lang w:val="uk-UA"/>
        </w:rPr>
      </w:pPr>
      <w:r>
        <w:rPr>
          <w:rFonts w:ascii="Times New Roman" w:hAnsi="Times New Roman" w:cs="Times New Roman"/>
          <w:b/>
          <w:color w:val="A224AC"/>
          <w:sz w:val="36"/>
          <w:szCs w:val="36"/>
          <w:u w:val="single"/>
          <w:lang w:val="uk-UA"/>
        </w:rPr>
        <w:t>СИЛАБУС КУРСУ</w:t>
      </w:r>
    </w:p>
    <w:p w:rsidR="00B53A46" w:rsidRDefault="00B53A46" w:rsidP="00B53A46">
      <w:pPr>
        <w:pStyle w:val="333-"/>
        <w:spacing w:before="120" w:after="180" w:line="276" w:lineRule="auto"/>
        <w:rPr>
          <w:rFonts w:ascii="Times New Roman" w:hAnsi="Times New Roman"/>
          <w:sz w:val="36"/>
          <w:szCs w:val="36"/>
        </w:rPr>
      </w:pPr>
      <w:r>
        <w:rPr>
          <w:rFonts w:ascii="Times New Roman" w:hAnsi="Times New Roman"/>
          <w:sz w:val="36"/>
          <w:szCs w:val="36"/>
        </w:rPr>
        <w:t>УПРАВЛІННЯ ТЕХНОЛОГІЧНИМИ ПРОЦЕСАМИ НА СУЧАСНИХ ТВАРИННИЦЬКИХ ФЕРМАХ</w:t>
      </w: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28" w:type="dxa"/>
          <w:right w:w="57" w:type="dxa"/>
        </w:tblCellMar>
        <w:tblLook w:val="04A0"/>
      </w:tblPr>
      <w:tblGrid>
        <w:gridCol w:w="3714"/>
        <w:gridCol w:w="6494"/>
      </w:tblGrid>
      <w:tr w:rsidR="00B53A46" w:rsidTr="00B53A46">
        <w:tc>
          <w:tcPr>
            <w:tcW w:w="3693" w:type="dxa"/>
            <w:vMerge w:val="restart"/>
            <w:vAlign w:val="center"/>
            <w:hideMark/>
          </w:tcPr>
          <w:p w:rsidR="00B53A46" w:rsidRDefault="00B53A46">
            <w:pPr>
              <w:pStyle w:val="a5"/>
              <w:ind w:left="0"/>
              <w:jc w:val="center"/>
              <w:rPr>
                <w:rFonts w:ascii="Times New Roman" w:hAnsi="Times New Roman"/>
                <w:sz w:val="28"/>
                <w:szCs w:val="28"/>
                <w:lang w:val="uk-UA"/>
              </w:rPr>
            </w:pPr>
            <w:r>
              <w:rPr>
                <w:noProof/>
                <w:sz w:val="28"/>
                <w:szCs w:val="28"/>
                <w:lang w:val="uk-UA" w:eastAsia="uk-UA"/>
              </w:rPr>
              <w:drawing>
                <wp:inline distT="0" distB="0" distL="0" distR="0">
                  <wp:extent cx="2260600" cy="2150745"/>
                  <wp:effectExtent l="19050" t="0" r="6350" b="0"/>
                  <wp:docPr id="2" name="Picture 5" descr="эмблема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мблема нов"/>
                          <pic:cNvPicPr>
                            <a:picLocks noChangeAspect="1" noChangeArrowheads="1"/>
                          </pic:cNvPicPr>
                        </pic:nvPicPr>
                        <pic:blipFill>
                          <a:blip r:embed="rId5"/>
                          <a:srcRect/>
                          <a:stretch>
                            <a:fillRect/>
                          </a:stretch>
                        </pic:blipFill>
                        <pic:spPr bwMode="auto">
                          <a:xfrm>
                            <a:off x="0" y="0"/>
                            <a:ext cx="2260600" cy="2150745"/>
                          </a:xfrm>
                          <a:prstGeom prst="rect">
                            <a:avLst/>
                          </a:prstGeom>
                          <a:noFill/>
                          <a:ln w="9525">
                            <a:noFill/>
                            <a:miter lim="800000"/>
                            <a:headEnd/>
                            <a:tailEnd/>
                          </a:ln>
                        </pic:spPr>
                      </pic:pic>
                    </a:graphicData>
                  </a:graphic>
                </wp:inline>
              </w:drawing>
            </w:r>
          </w:p>
        </w:tc>
        <w:tc>
          <w:tcPr>
            <w:tcW w:w="6494" w:type="dxa"/>
            <w:hideMark/>
          </w:tcPr>
          <w:p w:rsidR="00B53A46" w:rsidRDefault="00B53A46">
            <w:pPr>
              <w:rPr>
                <w:rFonts w:ascii="Times New Roman" w:hAnsi="Times New Roman" w:cs="Times New Roman"/>
                <w:sz w:val="28"/>
                <w:szCs w:val="28"/>
                <w:lang w:val="uk-UA"/>
              </w:rPr>
            </w:pPr>
            <w:r>
              <w:rPr>
                <w:rFonts w:ascii="Times New Roman" w:hAnsi="Times New Roman" w:cs="Times New Roman"/>
                <w:sz w:val="28"/>
                <w:szCs w:val="28"/>
                <w:lang w:val="uk-UA"/>
              </w:rPr>
              <w:t>Ступінь вищої освіти – доктор філософії (</w:t>
            </w:r>
            <w:proofErr w:type="spellStart"/>
            <w:r>
              <w:rPr>
                <w:rFonts w:ascii="Times New Roman" w:hAnsi="Times New Roman" w:cs="Times New Roman"/>
                <w:sz w:val="28"/>
                <w:szCs w:val="28"/>
                <w:lang w:val="uk-UA"/>
              </w:rPr>
              <w:t>PhD</w:t>
            </w:r>
            <w:proofErr w:type="spellEnd"/>
            <w:r>
              <w:rPr>
                <w:rFonts w:ascii="Times New Roman" w:hAnsi="Times New Roman" w:cs="Times New Roman"/>
                <w:sz w:val="28"/>
                <w:szCs w:val="28"/>
                <w:lang w:val="uk-UA"/>
              </w:rPr>
              <w:t>)</w:t>
            </w:r>
          </w:p>
        </w:tc>
      </w:tr>
      <w:tr w:rsidR="00B53A46" w:rsidTr="00B53A46">
        <w:tc>
          <w:tcPr>
            <w:tcW w:w="0" w:type="auto"/>
            <w:vMerge/>
            <w:vAlign w:val="center"/>
            <w:hideMark/>
          </w:tcPr>
          <w:p w:rsidR="00B53A46" w:rsidRDefault="00B53A46">
            <w:pPr>
              <w:rPr>
                <w:rFonts w:ascii="Times New Roman" w:hAnsi="Times New Roman"/>
                <w:sz w:val="28"/>
                <w:szCs w:val="28"/>
                <w:lang w:val="uk-UA"/>
              </w:rPr>
            </w:pPr>
          </w:p>
        </w:tc>
        <w:tc>
          <w:tcPr>
            <w:tcW w:w="6494" w:type="dxa"/>
            <w:hideMark/>
          </w:tcPr>
          <w:p w:rsidR="00B53A46" w:rsidRDefault="00B53A46">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Освітньо-наукова</w:t>
            </w:r>
            <w:proofErr w:type="spellEnd"/>
            <w:r>
              <w:rPr>
                <w:rFonts w:ascii="Times New Roman" w:hAnsi="Times New Roman" w:cs="Times New Roman"/>
                <w:sz w:val="28"/>
                <w:szCs w:val="28"/>
                <w:lang w:val="uk-UA"/>
              </w:rPr>
              <w:t xml:space="preserve"> програма «</w:t>
            </w:r>
            <w:r>
              <w:rPr>
                <w:rFonts w:ascii="Times New Roman" w:hAnsi="Times New Roman" w:cs="Times New Roman"/>
                <w:b/>
                <w:sz w:val="28"/>
                <w:szCs w:val="28"/>
                <w:lang w:val="uk-UA"/>
              </w:rPr>
              <w:t xml:space="preserve">Технології </w:t>
            </w:r>
            <w:r>
              <w:rPr>
                <w:rFonts w:ascii="Times New Roman" w:hAnsi="Times New Roman" w:cs="Times New Roman"/>
                <w:b/>
                <w:spacing w:val="-6"/>
                <w:sz w:val="28"/>
                <w:szCs w:val="28"/>
                <w:lang w:val="uk-UA"/>
              </w:rPr>
              <w:t>виробництва і переробки продукції тваринництва</w:t>
            </w:r>
            <w:r>
              <w:rPr>
                <w:rFonts w:ascii="Times New Roman" w:hAnsi="Times New Roman" w:cs="Times New Roman"/>
                <w:spacing w:val="-6"/>
                <w:sz w:val="28"/>
                <w:szCs w:val="28"/>
                <w:lang w:val="uk-UA"/>
              </w:rPr>
              <w:t>»</w:t>
            </w:r>
          </w:p>
        </w:tc>
      </w:tr>
      <w:tr w:rsidR="00B53A46" w:rsidTr="00B53A46">
        <w:tc>
          <w:tcPr>
            <w:tcW w:w="0" w:type="auto"/>
            <w:vMerge/>
            <w:vAlign w:val="center"/>
            <w:hideMark/>
          </w:tcPr>
          <w:p w:rsidR="00B53A46" w:rsidRDefault="00B53A46">
            <w:pPr>
              <w:rPr>
                <w:rFonts w:ascii="Times New Roman" w:hAnsi="Times New Roman"/>
                <w:sz w:val="28"/>
                <w:szCs w:val="28"/>
                <w:lang w:val="uk-UA"/>
              </w:rPr>
            </w:pPr>
          </w:p>
        </w:tc>
        <w:tc>
          <w:tcPr>
            <w:tcW w:w="6494" w:type="dxa"/>
            <w:hideMark/>
          </w:tcPr>
          <w:p w:rsidR="00B53A46" w:rsidRDefault="00B53A46" w:rsidP="00B53A46">
            <w:pPr>
              <w:pStyle w:val="a5"/>
              <w:ind w:left="0"/>
              <w:jc w:val="both"/>
              <w:rPr>
                <w:rFonts w:ascii="Times New Roman" w:hAnsi="Times New Roman"/>
                <w:sz w:val="28"/>
                <w:szCs w:val="28"/>
                <w:lang w:val="uk-UA"/>
              </w:rPr>
            </w:pPr>
            <w:r>
              <w:rPr>
                <w:rFonts w:ascii="Times New Roman" w:hAnsi="Times New Roman"/>
                <w:sz w:val="28"/>
                <w:szCs w:val="28"/>
                <w:lang w:val="uk-UA"/>
              </w:rPr>
              <w:t>Кількість кредитів ECTS – 5</w:t>
            </w:r>
          </w:p>
        </w:tc>
      </w:tr>
      <w:tr w:rsidR="00B53A46" w:rsidTr="00B53A46">
        <w:tc>
          <w:tcPr>
            <w:tcW w:w="0" w:type="auto"/>
            <w:vMerge/>
            <w:vAlign w:val="center"/>
            <w:hideMark/>
          </w:tcPr>
          <w:p w:rsidR="00B53A46" w:rsidRDefault="00B53A46">
            <w:pPr>
              <w:rPr>
                <w:rFonts w:ascii="Times New Roman" w:hAnsi="Times New Roman"/>
                <w:sz w:val="28"/>
                <w:szCs w:val="28"/>
                <w:lang w:val="uk-UA"/>
              </w:rPr>
            </w:pPr>
          </w:p>
        </w:tc>
        <w:tc>
          <w:tcPr>
            <w:tcW w:w="6494" w:type="dxa"/>
            <w:hideMark/>
          </w:tcPr>
          <w:p w:rsidR="00B53A46" w:rsidRDefault="00B53A46">
            <w:pPr>
              <w:pStyle w:val="a5"/>
              <w:ind w:left="0"/>
              <w:rPr>
                <w:rFonts w:ascii="Times New Roman" w:hAnsi="Times New Roman"/>
                <w:sz w:val="28"/>
                <w:szCs w:val="28"/>
                <w:lang w:val="uk-UA"/>
              </w:rPr>
            </w:pPr>
            <w:r>
              <w:rPr>
                <w:rFonts w:ascii="Times New Roman" w:hAnsi="Times New Roman"/>
                <w:sz w:val="28"/>
                <w:szCs w:val="28"/>
                <w:lang w:val="uk-UA"/>
              </w:rPr>
              <w:t>Рік навчання – 2, семестр – 3</w:t>
            </w:r>
          </w:p>
        </w:tc>
      </w:tr>
      <w:tr w:rsidR="00B53A46" w:rsidTr="00B53A46">
        <w:tc>
          <w:tcPr>
            <w:tcW w:w="0" w:type="auto"/>
            <w:vMerge/>
            <w:vAlign w:val="center"/>
            <w:hideMark/>
          </w:tcPr>
          <w:p w:rsidR="00B53A46" w:rsidRDefault="00B53A46">
            <w:pPr>
              <w:rPr>
                <w:rFonts w:ascii="Times New Roman" w:hAnsi="Times New Roman"/>
                <w:sz w:val="28"/>
                <w:szCs w:val="28"/>
                <w:lang w:val="uk-UA"/>
              </w:rPr>
            </w:pPr>
          </w:p>
        </w:tc>
        <w:tc>
          <w:tcPr>
            <w:tcW w:w="6494" w:type="dxa"/>
            <w:hideMark/>
          </w:tcPr>
          <w:p w:rsidR="00B53A46" w:rsidRDefault="00B53A46">
            <w:pPr>
              <w:pStyle w:val="a5"/>
              <w:ind w:left="0"/>
              <w:rPr>
                <w:rFonts w:ascii="Times New Roman" w:hAnsi="Times New Roman"/>
                <w:sz w:val="28"/>
                <w:szCs w:val="28"/>
                <w:lang w:val="uk-UA"/>
              </w:rPr>
            </w:pPr>
            <w:r>
              <w:rPr>
                <w:rFonts w:ascii="Times New Roman" w:hAnsi="Times New Roman"/>
                <w:sz w:val="28"/>
                <w:szCs w:val="28"/>
                <w:lang w:val="uk-UA"/>
              </w:rPr>
              <w:t xml:space="preserve">Мова викладання – українська </w:t>
            </w:r>
          </w:p>
        </w:tc>
      </w:tr>
      <w:tr w:rsidR="00B53A46" w:rsidTr="00B53A46">
        <w:tc>
          <w:tcPr>
            <w:tcW w:w="0" w:type="auto"/>
            <w:vMerge/>
            <w:vAlign w:val="center"/>
            <w:hideMark/>
          </w:tcPr>
          <w:p w:rsidR="00B53A46" w:rsidRDefault="00B53A46">
            <w:pPr>
              <w:rPr>
                <w:rFonts w:ascii="Times New Roman" w:hAnsi="Times New Roman"/>
                <w:sz w:val="28"/>
                <w:szCs w:val="28"/>
                <w:lang w:val="uk-UA"/>
              </w:rPr>
            </w:pPr>
          </w:p>
        </w:tc>
        <w:tc>
          <w:tcPr>
            <w:tcW w:w="6494" w:type="dxa"/>
          </w:tcPr>
          <w:p w:rsidR="00B53A46" w:rsidRDefault="00B53A46">
            <w:pPr>
              <w:rPr>
                <w:rFonts w:ascii="Times New Roman" w:hAnsi="Times New Roman" w:cs="Times New Roman"/>
                <w:sz w:val="16"/>
                <w:szCs w:val="16"/>
                <w:lang w:val="uk-UA"/>
              </w:rPr>
            </w:pPr>
          </w:p>
          <w:p w:rsidR="00B53A46" w:rsidRDefault="00B53A46">
            <w:pPr>
              <w:rPr>
                <w:rFonts w:ascii="Times New Roman" w:hAnsi="Times New Roman" w:cs="Times New Roman"/>
                <w:b/>
                <w:color w:val="A224AC"/>
                <w:sz w:val="28"/>
                <w:szCs w:val="28"/>
                <w:lang w:val="uk-UA"/>
              </w:rPr>
            </w:pPr>
            <w:r>
              <w:rPr>
                <w:rFonts w:ascii="Times New Roman" w:hAnsi="Times New Roman" w:cs="Times New Roman"/>
                <w:b/>
                <w:color w:val="A224AC"/>
                <w:sz w:val="28"/>
                <w:szCs w:val="28"/>
                <w:lang w:val="uk-UA"/>
              </w:rPr>
              <w:t xml:space="preserve">Керівник курсу: </w:t>
            </w:r>
          </w:p>
          <w:p w:rsidR="00B53A46" w:rsidRDefault="00B53A46">
            <w:pPr>
              <w:jc w:val="both"/>
              <w:rPr>
                <w:rFonts w:ascii="Times New Roman" w:hAnsi="Times New Roman" w:cs="Times New Roman"/>
                <w:sz w:val="28"/>
                <w:szCs w:val="28"/>
                <w:lang w:val="uk-UA"/>
              </w:rPr>
            </w:pPr>
            <w:r>
              <w:rPr>
                <w:rFonts w:ascii="Times New Roman" w:hAnsi="Times New Roman" w:cs="Times New Roman"/>
                <w:b/>
                <w:sz w:val="28"/>
                <w:szCs w:val="28"/>
                <w:lang w:val="uk-UA"/>
              </w:rPr>
              <w:t>ЛУЦЕНКО МАРІЯ МИХАЙЛІВНА</w:t>
            </w:r>
            <w:r>
              <w:rPr>
                <w:rFonts w:ascii="Times New Roman" w:hAnsi="Times New Roman" w:cs="Times New Roman"/>
                <w:sz w:val="28"/>
                <w:szCs w:val="28"/>
                <w:lang w:val="uk-UA"/>
              </w:rPr>
              <w:t xml:space="preserve">, </w:t>
            </w:r>
          </w:p>
          <w:p w:rsidR="00B53A46" w:rsidRDefault="00B53A4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доктор с.-г. наук, професор </w:t>
            </w:r>
          </w:p>
          <w:p w:rsidR="00B53A46" w:rsidRPr="00B53A46" w:rsidRDefault="00B53A46">
            <w:pPr>
              <w:jc w:val="both"/>
              <w:rPr>
                <w:rFonts w:ascii="Times New Roman" w:hAnsi="Times New Roman" w:cs="Times New Roman"/>
                <w:sz w:val="28"/>
                <w:szCs w:val="28"/>
                <w:lang w:val="uk-UA"/>
              </w:rPr>
            </w:pPr>
            <w:hyperlink r:id="rId6" w:history="1">
              <w:r w:rsidRPr="00B53A46">
                <w:rPr>
                  <w:rStyle w:val="a4"/>
                  <w:rFonts w:ascii="Times New Roman" w:hAnsi="Times New Roman" w:cs="Times New Roman"/>
                  <w:color w:val="0563C1"/>
                  <w:sz w:val="28"/>
                  <w:szCs w:val="28"/>
                  <w:lang w:val="uk-UA"/>
                </w:rPr>
                <w:t>tehnologkaf@ukr.net</w:t>
              </w:r>
            </w:hyperlink>
          </w:p>
        </w:tc>
      </w:tr>
    </w:tbl>
    <w:p w:rsidR="00B53A46" w:rsidRPr="00B53A46" w:rsidRDefault="00B53A46" w:rsidP="00B53A46">
      <w:pPr>
        <w:pStyle w:val="333-"/>
        <w:rPr>
          <w:rFonts w:ascii="Times New Roman" w:hAnsi="Times New Roman"/>
          <w:b w:val="0"/>
          <w:sz w:val="24"/>
          <w:szCs w:val="24"/>
        </w:rPr>
      </w:pPr>
    </w:p>
    <w:p w:rsidR="00B53A46" w:rsidRDefault="00B53A46" w:rsidP="00B53A46">
      <w:pPr>
        <w:pStyle w:val="333-"/>
        <w:rPr>
          <w:rFonts w:ascii="Times New Roman" w:hAnsi="Times New Roman"/>
        </w:rPr>
      </w:pPr>
      <w:r>
        <w:rPr>
          <w:rFonts w:ascii="Times New Roman" w:hAnsi="Times New Roman"/>
        </w:rPr>
        <w:t>ОПИС ДИСЦИПЛІНИ</w:t>
      </w:r>
    </w:p>
    <w:p w:rsidR="00B53A46" w:rsidRDefault="00B53A46" w:rsidP="00B53A46">
      <w:pPr>
        <w:spacing w:after="0" w:line="240" w:lineRule="auto"/>
        <w:ind w:firstLine="567"/>
        <w:jc w:val="both"/>
        <w:rPr>
          <w:rFonts w:ascii="Times New Roman" w:hAnsi="Times New Roman" w:cs="Times New Roman"/>
          <w:sz w:val="24"/>
          <w:szCs w:val="24"/>
          <w:lang w:val="uk-UA"/>
        </w:rPr>
      </w:pPr>
      <w:r w:rsidRPr="009510B1">
        <w:rPr>
          <w:rFonts w:ascii="Times New Roman" w:eastAsia="Times New Roman" w:hAnsi="Times New Roman" w:cs="Times New Roman"/>
          <w:sz w:val="24"/>
          <w:szCs w:val="24"/>
          <w:lang w:val="uk-UA" w:eastAsia="ru-RU"/>
        </w:rPr>
        <w:t>Дисципліна «Управління технологічними процесами на сучасних тваринницьких фермах» спрямована на застосування здобувачем знань, умінь і навичок з організації та управління технологічними процесами виробництва тваринницької продукції в сучасних умовах. Забезпечити підготовку висококваліфікованих фахівців (докторів філософії) в галузі 20 "Аграрні науки та продовольство" зі спеціальності  технологія виробництва і переробки продукції тваринництва, надати теоретичні знання та практичні уміння удосконалення існуючих технологій та розробки нових з метою підвищення економічної ефективності функціонування галузі.</w:t>
      </w:r>
    </w:p>
    <w:p w:rsidR="00B53A46" w:rsidRPr="00B53A46" w:rsidRDefault="00B53A46" w:rsidP="00B53A46">
      <w:pPr>
        <w:spacing w:after="0" w:line="240" w:lineRule="auto"/>
        <w:ind w:firstLine="426"/>
        <w:jc w:val="both"/>
        <w:rPr>
          <w:rFonts w:ascii="Times New Roman" w:hAnsi="Times New Roman" w:cs="Times New Roman"/>
          <w:sz w:val="24"/>
          <w:szCs w:val="24"/>
          <w:lang w:val="uk-UA"/>
        </w:rPr>
      </w:pPr>
    </w:p>
    <w:p w:rsidR="00B53A46" w:rsidRDefault="00B53A46" w:rsidP="00B53A46">
      <w:pPr>
        <w:pStyle w:val="333-"/>
        <w:rPr>
          <w:rFonts w:ascii="Times New Roman" w:hAnsi="Times New Roman"/>
        </w:rPr>
      </w:pPr>
      <w:r>
        <w:rPr>
          <w:rFonts w:ascii="Times New Roman" w:hAnsi="Times New Roman"/>
        </w:rPr>
        <w:t>ПЕРЕЛІК КОМПЕТЕНТНОСТЕЙ</w:t>
      </w:r>
    </w:p>
    <w:p w:rsidR="00B53A46" w:rsidRDefault="00B53A46" w:rsidP="00B53A46">
      <w:pPr>
        <w:spacing w:after="0" w:line="240" w:lineRule="auto"/>
        <w:ind w:firstLine="567"/>
        <w:jc w:val="both"/>
        <w:rPr>
          <w:rFonts w:ascii="Times New Roman" w:hAnsi="Times New Roman" w:cs="Times New Roman"/>
          <w:spacing w:val="-4"/>
          <w:sz w:val="24"/>
          <w:szCs w:val="24"/>
          <w:lang w:val="uk-UA" w:eastAsia="ru-RU"/>
        </w:rPr>
      </w:pPr>
      <w:r w:rsidRPr="009510B1">
        <w:rPr>
          <w:rFonts w:ascii="Times New Roman" w:eastAsia="Times New Roman" w:hAnsi="Times New Roman" w:cs="Times New Roman"/>
          <w:sz w:val="24"/>
          <w:szCs w:val="24"/>
          <w:lang w:val="uk-UA" w:eastAsia="ru-RU"/>
        </w:rPr>
        <w:t>Здатність до абстрактного мислення, аналізу та синтезу. Здатність проведення досліджень на відповідному рівні. Навички використання інформаційних та комунікаційних технологій</w:t>
      </w:r>
      <w:r w:rsidRPr="009510B1">
        <w:rPr>
          <w:rFonts w:ascii="Times New Roman" w:eastAsia="Times New Roman" w:hAnsi="Times New Roman" w:cs="Times New Roman"/>
          <w:b/>
          <w:sz w:val="24"/>
          <w:szCs w:val="24"/>
          <w:lang w:val="uk-UA" w:eastAsia="ru-RU"/>
        </w:rPr>
        <w:t>.</w:t>
      </w:r>
      <w:r w:rsidRPr="009510B1">
        <w:rPr>
          <w:rFonts w:ascii="Times New Roman" w:eastAsia="Times New Roman" w:hAnsi="Times New Roman" w:cs="Times New Roman"/>
          <w:sz w:val="24"/>
          <w:szCs w:val="24"/>
          <w:lang w:val="uk-UA" w:eastAsia="ru-RU"/>
        </w:rPr>
        <w:t xml:space="preserve"> Здатність спілкуватися іноземною мовою на загальні та фахові теми. Прагнення до збереження навколишнього природного середовища. Здатність планувати, організовувати та проводити наукові дослідження, обробляти, публікувати та патентувати їх результати.</w:t>
      </w:r>
      <w:r>
        <w:rPr>
          <w:rFonts w:ascii="Times New Roman" w:eastAsia="Times New Roman" w:hAnsi="Times New Roman" w:cs="Times New Roman"/>
          <w:sz w:val="24"/>
          <w:szCs w:val="24"/>
          <w:lang w:val="uk-UA" w:eastAsia="ru-RU"/>
        </w:rPr>
        <w:t xml:space="preserve"> </w:t>
      </w:r>
      <w:r w:rsidRPr="009510B1">
        <w:rPr>
          <w:rFonts w:ascii="Times New Roman" w:eastAsia="Times New Roman" w:hAnsi="Times New Roman" w:cs="Times New Roman"/>
          <w:sz w:val="24"/>
          <w:szCs w:val="24"/>
          <w:lang w:val="uk-UA" w:eastAsia="ru-RU"/>
        </w:rPr>
        <w:t>Здатність використовувати сучасні уявлення про принципи організації організму тварин на основ</w:t>
      </w:r>
      <w:r>
        <w:rPr>
          <w:rFonts w:ascii="Times New Roman" w:eastAsia="Times New Roman" w:hAnsi="Times New Roman" w:cs="Times New Roman"/>
          <w:sz w:val="24"/>
          <w:szCs w:val="24"/>
          <w:lang w:val="uk-UA" w:eastAsia="ru-RU"/>
        </w:rPr>
        <w:t>і</w:t>
      </w:r>
      <w:r w:rsidRPr="009510B1">
        <w:rPr>
          <w:rFonts w:ascii="Times New Roman" w:eastAsia="Times New Roman" w:hAnsi="Times New Roman" w:cs="Times New Roman"/>
          <w:sz w:val="24"/>
          <w:szCs w:val="24"/>
          <w:lang w:val="uk-UA" w:eastAsia="ru-RU"/>
        </w:rPr>
        <w:t xml:space="preserve"> знань про перебіг фізіологічних і біохімічних процесів.</w:t>
      </w:r>
      <w:r>
        <w:rPr>
          <w:rFonts w:ascii="Times New Roman" w:eastAsia="Times New Roman" w:hAnsi="Times New Roman" w:cs="Times New Roman"/>
          <w:sz w:val="24"/>
          <w:szCs w:val="24"/>
          <w:lang w:val="uk-UA" w:eastAsia="ru-RU"/>
        </w:rPr>
        <w:t xml:space="preserve"> </w:t>
      </w:r>
      <w:r w:rsidRPr="009510B1">
        <w:rPr>
          <w:rFonts w:ascii="Times New Roman" w:eastAsia="Times New Roman" w:hAnsi="Times New Roman" w:cs="Times New Roman"/>
          <w:sz w:val="24"/>
          <w:szCs w:val="24"/>
          <w:lang w:val="uk-UA" w:eastAsia="ru-RU"/>
        </w:rPr>
        <w:t>Здатність застосовувати базові знання з організації технологічних процесів у виробництві та переробці продукції тваринництва. Здатність використовувати професійно-профільні знання й практичні навички для забезпечення проведення гігієнічних, ветеринарно-санітарних і профілактичних заходів на фермах та інших об’єктах з виробництва та переробки продукції тваринництва та збереженню здоров’я тварин. Здатність здійснювати організаційні заходи виробництва продукції тваринництва, вирішення практичних завдань професійної діяльності, основ ділового спілкування, роботи з колективом. Здатність використовувати професійно-профільні знання й практичні навички з оцінювання якості продукції тваринництва її стандартизації та реалізації. Здатність використовувати знання для підвищення конкурентоспроможності виробництва продукції тваринництва, правові, законодавчі та нормативні акти, що регламентують підприємницьку діяльність. Здатність характеризувати біологічні та технологічні процеси з використанням спеціалізованих програмних засобів.</w:t>
      </w:r>
      <w:r>
        <w:rPr>
          <w:rFonts w:ascii="Times New Roman" w:eastAsia="Times New Roman" w:hAnsi="Times New Roman" w:cs="Times New Roman"/>
          <w:sz w:val="24"/>
          <w:szCs w:val="24"/>
          <w:lang w:val="uk-UA" w:eastAsia="ru-RU"/>
        </w:rPr>
        <w:t xml:space="preserve"> </w:t>
      </w:r>
      <w:r w:rsidRPr="009510B1">
        <w:rPr>
          <w:rFonts w:ascii="Times New Roman" w:eastAsia="Times New Roman" w:hAnsi="Times New Roman" w:cs="Times New Roman"/>
          <w:sz w:val="24"/>
          <w:szCs w:val="24"/>
          <w:lang w:val="uk-UA" w:eastAsia="ru-RU"/>
        </w:rPr>
        <w:t>Здатність складати бізнес-план підприємства з виробництва продукції тваринництва, прогнозувати ринкове середовище продуктів тваринництва.</w:t>
      </w:r>
    </w:p>
    <w:p w:rsidR="00B53A46" w:rsidRDefault="00B53A46" w:rsidP="00B53A46">
      <w:pPr>
        <w:pStyle w:val="333-"/>
        <w:rPr>
          <w:rFonts w:ascii="Times New Roman" w:hAnsi="Times New Roman"/>
          <w:b w:val="0"/>
          <w:color w:val="auto"/>
          <w:sz w:val="16"/>
          <w:szCs w:val="16"/>
        </w:rPr>
      </w:pPr>
    </w:p>
    <w:p w:rsidR="00B53A46" w:rsidRDefault="00B53A46" w:rsidP="00B53A46">
      <w:pPr>
        <w:pStyle w:val="333-"/>
      </w:pPr>
      <w:r>
        <w:rPr>
          <w:rFonts w:ascii="Times New Roman" w:hAnsi="Times New Roman"/>
        </w:rPr>
        <w:lastRenderedPageBreak/>
        <w:t>СТРУКТУРА КУРСУ</w:t>
      </w:r>
    </w:p>
    <w:tbl>
      <w:tblPr>
        <w:tblStyle w:val="a3"/>
        <w:tblW w:w="10206" w:type="dxa"/>
        <w:tblInd w:w="108" w:type="dxa"/>
        <w:tblLayout w:type="fixed"/>
        <w:tblLook w:val="04A0"/>
      </w:tblPr>
      <w:tblGrid>
        <w:gridCol w:w="1133"/>
        <w:gridCol w:w="3262"/>
        <w:gridCol w:w="3685"/>
        <w:gridCol w:w="2126"/>
      </w:tblGrid>
      <w:tr w:rsidR="00B53A46" w:rsidTr="00B53A46">
        <w:tc>
          <w:tcPr>
            <w:tcW w:w="1133" w:type="dxa"/>
            <w:tcBorders>
              <w:top w:val="single" w:sz="4" w:space="0" w:color="auto"/>
              <w:left w:val="single" w:sz="4" w:space="0" w:color="auto"/>
              <w:bottom w:val="single" w:sz="4" w:space="0" w:color="auto"/>
              <w:right w:val="single" w:sz="4" w:space="0" w:color="auto"/>
            </w:tcBorders>
            <w:vAlign w:val="center"/>
            <w:hideMark/>
          </w:tcPr>
          <w:p w:rsidR="00B53A46" w:rsidRDefault="00B53A46">
            <w:pPr>
              <w:pStyle w:val="a5"/>
              <w:ind w:left="0"/>
              <w:jc w:val="center"/>
              <w:rPr>
                <w:rFonts w:ascii="Times New Roman" w:hAnsi="Times New Roman"/>
                <w:i/>
                <w:sz w:val="24"/>
                <w:szCs w:val="24"/>
                <w:lang w:val="uk-UA"/>
              </w:rPr>
            </w:pPr>
            <w:r>
              <w:rPr>
                <w:i/>
                <w:spacing w:val="-12"/>
                <w:sz w:val="24"/>
                <w:szCs w:val="24"/>
                <w:lang w:val="uk-UA"/>
              </w:rPr>
              <w:t>Години</w:t>
            </w:r>
            <w:r>
              <w:rPr>
                <w:rFonts w:ascii="Times New Roman" w:hAnsi="Times New Roman"/>
                <w:i/>
                <w:sz w:val="24"/>
                <w:szCs w:val="24"/>
                <w:lang w:val="uk-UA"/>
              </w:rPr>
              <w:t xml:space="preserve"> </w:t>
            </w:r>
            <w:r>
              <w:rPr>
                <w:rFonts w:ascii="Times New Roman" w:hAnsi="Times New Roman"/>
                <w:i/>
                <w:spacing w:val="-12"/>
                <w:sz w:val="24"/>
                <w:szCs w:val="24"/>
                <w:lang w:val="uk-UA"/>
              </w:rPr>
              <w:t>(лек./сем.)</w:t>
            </w:r>
          </w:p>
        </w:tc>
        <w:tc>
          <w:tcPr>
            <w:tcW w:w="3262" w:type="dxa"/>
            <w:tcBorders>
              <w:top w:val="single" w:sz="4" w:space="0" w:color="auto"/>
              <w:left w:val="single" w:sz="4" w:space="0" w:color="auto"/>
              <w:bottom w:val="single" w:sz="4" w:space="0" w:color="auto"/>
              <w:right w:val="single" w:sz="4" w:space="0" w:color="auto"/>
            </w:tcBorders>
            <w:vAlign w:val="center"/>
            <w:hideMark/>
          </w:tcPr>
          <w:p w:rsidR="00B53A46" w:rsidRDefault="00B53A46">
            <w:pPr>
              <w:pStyle w:val="a5"/>
              <w:ind w:left="0"/>
              <w:jc w:val="center"/>
              <w:rPr>
                <w:rFonts w:ascii="Times New Roman" w:hAnsi="Times New Roman"/>
                <w:i/>
                <w:sz w:val="24"/>
                <w:szCs w:val="24"/>
                <w:lang w:val="uk-UA"/>
              </w:rPr>
            </w:pPr>
            <w:r>
              <w:rPr>
                <w:rFonts w:ascii="Times New Roman" w:hAnsi="Times New Roman"/>
                <w:i/>
                <w:sz w:val="24"/>
                <w:szCs w:val="24"/>
                <w:lang w:val="uk-UA"/>
              </w:rPr>
              <w:t>Тема</w:t>
            </w:r>
          </w:p>
        </w:tc>
        <w:tc>
          <w:tcPr>
            <w:tcW w:w="3685" w:type="dxa"/>
            <w:tcBorders>
              <w:top w:val="single" w:sz="4" w:space="0" w:color="auto"/>
              <w:left w:val="single" w:sz="4" w:space="0" w:color="auto"/>
              <w:bottom w:val="single" w:sz="4" w:space="0" w:color="auto"/>
              <w:right w:val="single" w:sz="4" w:space="0" w:color="auto"/>
            </w:tcBorders>
            <w:vAlign w:val="center"/>
            <w:hideMark/>
          </w:tcPr>
          <w:p w:rsidR="00B53A46" w:rsidRDefault="00B53A46">
            <w:pPr>
              <w:pStyle w:val="a5"/>
              <w:ind w:left="0"/>
              <w:jc w:val="center"/>
              <w:rPr>
                <w:rFonts w:ascii="Times New Roman" w:hAnsi="Times New Roman"/>
                <w:i/>
                <w:sz w:val="24"/>
                <w:szCs w:val="24"/>
                <w:lang w:val="uk-UA"/>
              </w:rPr>
            </w:pPr>
            <w:r>
              <w:rPr>
                <w:rFonts w:ascii="Times New Roman" w:hAnsi="Times New Roman"/>
                <w:i/>
                <w:sz w:val="24"/>
                <w:szCs w:val="24"/>
                <w:lang w:val="uk-UA"/>
              </w:rPr>
              <w:t>Результати навчання</w:t>
            </w:r>
          </w:p>
        </w:tc>
        <w:tc>
          <w:tcPr>
            <w:tcW w:w="2126" w:type="dxa"/>
            <w:tcBorders>
              <w:top w:val="single" w:sz="4" w:space="0" w:color="auto"/>
              <w:left w:val="single" w:sz="4" w:space="0" w:color="auto"/>
              <w:bottom w:val="single" w:sz="4" w:space="0" w:color="auto"/>
              <w:right w:val="single" w:sz="4" w:space="0" w:color="auto"/>
            </w:tcBorders>
            <w:hideMark/>
          </w:tcPr>
          <w:p w:rsidR="00B53A46" w:rsidRDefault="00B53A46">
            <w:pPr>
              <w:jc w:val="center"/>
              <w:rPr>
                <w:rFonts w:ascii="Times New Roman" w:hAnsi="Times New Roman" w:cs="Times New Roman"/>
                <w:i/>
                <w:sz w:val="24"/>
                <w:szCs w:val="24"/>
                <w:lang w:val="uk-UA"/>
              </w:rPr>
            </w:pPr>
            <w:r>
              <w:rPr>
                <w:rFonts w:ascii="Times New Roman" w:hAnsi="Times New Roman" w:cs="Times New Roman"/>
                <w:i/>
                <w:spacing w:val="-12"/>
                <w:sz w:val="24"/>
                <w:szCs w:val="24"/>
                <w:lang w:val="uk-UA"/>
              </w:rPr>
              <w:t>Методи оцінювання</w:t>
            </w:r>
            <w:r>
              <w:rPr>
                <w:rFonts w:ascii="Times New Roman" w:hAnsi="Times New Roman" w:cs="Times New Roman"/>
                <w:i/>
                <w:sz w:val="24"/>
                <w:szCs w:val="24"/>
                <w:lang w:val="uk-UA"/>
              </w:rPr>
              <w:t xml:space="preserve"> результатів навчання </w:t>
            </w:r>
          </w:p>
        </w:tc>
      </w:tr>
      <w:tr w:rsidR="00B53A46" w:rsidTr="00B53A46">
        <w:trPr>
          <w:trHeight w:val="824"/>
        </w:trPr>
        <w:tc>
          <w:tcPr>
            <w:tcW w:w="1133" w:type="dxa"/>
            <w:tcBorders>
              <w:top w:val="single" w:sz="4" w:space="0" w:color="auto"/>
              <w:left w:val="single" w:sz="4" w:space="0" w:color="auto"/>
              <w:bottom w:val="single" w:sz="4" w:space="0" w:color="auto"/>
              <w:right w:val="single" w:sz="4" w:space="0" w:color="auto"/>
            </w:tcBorders>
            <w:hideMark/>
          </w:tcPr>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2/</w:t>
            </w:r>
          </w:p>
        </w:tc>
        <w:tc>
          <w:tcPr>
            <w:tcW w:w="3262"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ind w:left="-4"/>
              <w:rPr>
                <w:rFonts w:ascii="Times New Roman" w:hAnsi="Times New Roman"/>
                <w:sz w:val="24"/>
                <w:szCs w:val="24"/>
                <w:lang w:val="uk-UA"/>
              </w:rPr>
            </w:pPr>
            <w:r w:rsidRPr="009510B1">
              <w:rPr>
                <w:rFonts w:ascii="Times New Roman" w:hAnsi="Times New Roman"/>
                <w:sz w:val="24"/>
                <w:szCs w:val="24"/>
                <w:lang w:val="uk-UA"/>
              </w:rPr>
              <w:t>Теоретичні аспекти управління технологічними процесами в тваринництві</w:t>
            </w:r>
          </w:p>
        </w:tc>
        <w:tc>
          <w:tcPr>
            <w:tcW w:w="3685"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rPr>
                <w:rFonts w:ascii="Times New Roman" w:hAnsi="Times New Roman" w:cs="Times New Roman"/>
                <w:sz w:val="24"/>
                <w:szCs w:val="24"/>
                <w:lang w:val="uk-UA"/>
              </w:rPr>
            </w:pPr>
            <w:r w:rsidRPr="009510B1">
              <w:rPr>
                <w:rFonts w:ascii="Times New Roman" w:hAnsi="Times New Roman" w:cs="Times New Roman"/>
                <w:sz w:val="24"/>
                <w:szCs w:val="24"/>
                <w:lang w:val="uk-UA"/>
              </w:rPr>
              <w:t>Використовувати теоретичні аспекти для управління технологічними процесами в тваринництві</w:t>
            </w:r>
          </w:p>
        </w:tc>
        <w:tc>
          <w:tcPr>
            <w:tcW w:w="2126" w:type="dxa"/>
            <w:tcBorders>
              <w:top w:val="single" w:sz="4" w:space="0" w:color="auto"/>
              <w:left w:val="single" w:sz="4" w:space="0" w:color="auto"/>
              <w:bottom w:val="single" w:sz="4" w:space="0" w:color="auto"/>
              <w:right w:val="single" w:sz="4" w:space="0" w:color="auto"/>
            </w:tcBorders>
            <w:hideMark/>
          </w:tcPr>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Тести,</w:t>
            </w:r>
          </w:p>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питання</w:t>
            </w:r>
          </w:p>
        </w:tc>
      </w:tr>
      <w:tr w:rsidR="00B53A46" w:rsidTr="00B53A46">
        <w:tc>
          <w:tcPr>
            <w:tcW w:w="1133" w:type="dxa"/>
            <w:tcBorders>
              <w:top w:val="single" w:sz="4" w:space="0" w:color="auto"/>
              <w:left w:val="single" w:sz="4" w:space="0" w:color="auto"/>
              <w:bottom w:val="single" w:sz="4" w:space="0" w:color="auto"/>
              <w:right w:val="single" w:sz="4" w:space="0" w:color="auto"/>
            </w:tcBorders>
            <w:hideMark/>
          </w:tcPr>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2/</w:t>
            </w:r>
          </w:p>
        </w:tc>
        <w:tc>
          <w:tcPr>
            <w:tcW w:w="3262"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ind w:left="-4"/>
              <w:rPr>
                <w:rFonts w:ascii="Times New Roman" w:hAnsi="Times New Roman"/>
                <w:sz w:val="24"/>
                <w:szCs w:val="24"/>
                <w:lang w:val="uk-UA"/>
              </w:rPr>
            </w:pPr>
            <w:r w:rsidRPr="009510B1">
              <w:rPr>
                <w:rFonts w:ascii="Times New Roman" w:hAnsi="Times New Roman"/>
                <w:sz w:val="24"/>
                <w:szCs w:val="24"/>
                <w:lang w:val="uk-UA"/>
              </w:rPr>
              <w:t>Основні закони управління технологічними процесами в тваринництві</w:t>
            </w:r>
          </w:p>
        </w:tc>
        <w:tc>
          <w:tcPr>
            <w:tcW w:w="3685"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rPr>
                <w:rFonts w:ascii="Times New Roman" w:hAnsi="Times New Roman" w:cs="Times New Roman"/>
                <w:sz w:val="24"/>
                <w:szCs w:val="24"/>
                <w:lang w:val="uk-UA"/>
              </w:rPr>
            </w:pPr>
            <w:r>
              <w:rPr>
                <w:rFonts w:ascii="Times New Roman" w:hAnsi="Times New Roman" w:cs="Times New Roman"/>
                <w:sz w:val="24"/>
                <w:szCs w:val="24"/>
                <w:lang w:val="uk-UA"/>
              </w:rPr>
              <w:t>О</w:t>
            </w:r>
            <w:r w:rsidRPr="009510B1">
              <w:rPr>
                <w:rFonts w:ascii="Times New Roman" w:hAnsi="Times New Roman" w:cs="Times New Roman"/>
                <w:sz w:val="24"/>
                <w:szCs w:val="24"/>
                <w:lang w:val="uk-UA"/>
              </w:rPr>
              <w:t>цінювати доцільність та можливість застосування законів</w:t>
            </w:r>
            <w:r>
              <w:rPr>
                <w:rFonts w:ascii="Times New Roman" w:hAnsi="Times New Roman" w:cs="Times New Roman"/>
                <w:sz w:val="24"/>
                <w:szCs w:val="24"/>
                <w:lang w:val="uk-UA"/>
              </w:rPr>
              <w:t xml:space="preserve"> </w:t>
            </w:r>
            <w:r w:rsidRPr="009510B1">
              <w:rPr>
                <w:rFonts w:ascii="Times New Roman" w:hAnsi="Times New Roman" w:cs="Times New Roman"/>
                <w:sz w:val="24"/>
                <w:szCs w:val="24"/>
                <w:lang w:val="uk-UA"/>
              </w:rPr>
              <w:t>управління технологічними процесами в тваринництві</w:t>
            </w:r>
          </w:p>
        </w:tc>
        <w:tc>
          <w:tcPr>
            <w:tcW w:w="2126" w:type="dxa"/>
            <w:tcBorders>
              <w:top w:val="single" w:sz="4" w:space="0" w:color="auto"/>
              <w:left w:val="single" w:sz="4" w:space="0" w:color="auto"/>
              <w:bottom w:val="single" w:sz="4" w:space="0" w:color="auto"/>
              <w:right w:val="single" w:sz="4" w:space="0" w:color="auto"/>
            </w:tcBorders>
            <w:hideMark/>
          </w:tcPr>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Тести,</w:t>
            </w:r>
          </w:p>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питання,</w:t>
            </w:r>
          </w:p>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кейси</w:t>
            </w:r>
          </w:p>
        </w:tc>
      </w:tr>
      <w:tr w:rsidR="00B53A46" w:rsidTr="00B53A46">
        <w:tc>
          <w:tcPr>
            <w:tcW w:w="1133" w:type="dxa"/>
            <w:tcBorders>
              <w:top w:val="single" w:sz="4" w:space="0" w:color="auto"/>
              <w:left w:val="single" w:sz="4" w:space="0" w:color="auto"/>
              <w:bottom w:val="single" w:sz="4" w:space="0" w:color="auto"/>
              <w:right w:val="single" w:sz="4" w:space="0" w:color="auto"/>
            </w:tcBorders>
            <w:hideMark/>
          </w:tcPr>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2/</w:t>
            </w:r>
          </w:p>
        </w:tc>
        <w:tc>
          <w:tcPr>
            <w:tcW w:w="3262"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ind w:left="-4"/>
              <w:rPr>
                <w:rFonts w:ascii="Times New Roman" w:hAnsi="Times New Roman"/>
                <w:sz w:val="24"/>
                <w:szCs w:val="24"/>
                <w:lang w:val="uk-UA"/>
              </w:rPr>
            </w:pPr>
            <w:r w:rsidRPr="009510B1">
              <w:rPr>
                <w:rFonts w:ascii="Times New Roman" w:hAnsi="Times New Roman"/>
                <w:sz w:val="24"/>
                <w:szCs w:val="24"/>
                <w:lang w:val="uk-UA"/>
              </w:rPr>
              <w:t>Системи інформаційного забезпечення управління технологічних процесів в тваринництві</w:t>
            </w:r>
          </w:p>
        </w:tc>
        <w:tc>
          <w:tcPr>
            <w:tcW w:w="3685"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rPr>
                <w:rFonts w:ascii="Times New Roman" w:hAnsi="Times New Roman" w:cs="Times New Roman"/>
                <w:sz w:val="24"/>
                <w:szCs w:val="24"/>
                <w:lang w:val="uk-UA"/>
              </w:rPr>
            </w:pPr>
            <w:r>
              <w:rPr>
                <w:rFonts w:ascii="Times New Roman" w:hAnsi="Times New Roman" w:cs="Times New Roman"/>
                <w:sz w:val="24"/>
                <w:szCs w:val="24"/>
                <w:lang w:val="uk-UA"/>
              </w:rPr>
              <w:t>З</w:t>
            </w:r>
            <w:r w:rsidRPr="009510B1">
              <w:rPr>
                <w:rFonts w:ascii="Times New Roman" w:hAnsi="Times New Roman" w:cs="Times New Roman"/>
                <w:sz w:val="24"/>
                <w:szCs w:val="24"/>
                <w:lang w:val="uk-UA"/>
              </w:rPr>
              <w:t>астосовувати системний підхід, інтегруючи знання з інших дисциплін</w:t>
            </w:r>
            <w:r>
              <w:rPr>
                <w:rFonts w:ascii="Times New Roman" w:hAnsi="Times New Roman" w:cs="Times New Roman"/>
                <w:sz w:val="24"/>
                <w:szCs w:val="24"/>
                <w:lang w:val="uk-UA"/>
              </w:rPr>
              <w:t xml:space="preserve"> </w:t>
            </w:r>
            <w:r w:rsidRPr="009510B1">
              <w:rPr>
                <w:rFonts w:ascii="Times New Roman" w:hAnsi="Times New Roman" w:cs="Times New Roman"/>
                <w:sz w:val="24"/>
                <w:szCs w:val="24"/>
                <w:lang w:val="uk-UA"/>
              </w:rPr>
              <w:t>під час розв’язання теоретичних та прикладних задач для забезпечення управління технологічними процесами в тваринництві</w:t>
            </w:r>
          </w:p>
        </w:tc>
        <w:tc>
          <w:tcPr>
            <w:tcW w:w="2126" w:type="dxa"/>
            <w:tcBorders>
              <w:top w:val="single" w:sz="4" w:space="0" w:color="auto"/>
              <w:left w:val="single" w:sz="4" w:space="0" w:color="auto"/>
              <w:bottom w:val="single" w:sz="4" w:space="0" w:color="auto"/>
              <w:right w:val="single" w:sz="4" w:space="0" w:color="auto"/>
            </w:tcBorders>
            <w:hideMark/>
          </w:tcPr>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Тести,</w:t>
            </w:r>
          </w:p>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питання,</w:t>
            </w:r>
          </w:p>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кейси</w:t>
            </w:r>
          </w:p>
        </w:tc>
      </w:tr>
      <w:tr w:rsidR="00B53A46" w:rsidTr="00B53A46">
        <w:tc>
          <w:tcPr>
            <w:tcW w:w="1133" w:type="dxa"/>
            <w:tcBorders>
              <w:top w:val="single" w:sz="4" w:space="0" w:color="auto"/>
              <w:left w:val="single" w:sz="4" w:space="0" w:color="auto"/>
              <w:bottom w:val="single" w:sz="4" w:space="0" w:color="auto"/>
              <w:right w:val="single" w:sz="4" w:space="0" w:color="auto"/>
            </w:tcBorders>
            <w:hideMark/>
          </w:tcPr>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2/</w:t>
            </w:r>
          </w:p>
        </w:tc>
        <w:tc>
          <w:tcPr>
            <w:tcW w:w="3262"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ind w:left="-4"/>
              <w:rPr>
                <w:rFonts w:ascii="Times New Roman" w:hAnsi="Times New Roman"/>
                <w:sz w:val="24"/>
                <w:szCs w:val="24"/>
                <w:lang w:val="uk-UA"/>
              </w:rPr>
            </w:pPr>
            <w:r w:rsidRPr="009510B1">
              <w:rPr>
                <w:rFonts w:ascii="Times New Roman" w:hAnsi="Times New Roman"/>
                <w:sz w:val="24"/>
                <w:szCs w:val="24"/>
                <w:lang w:val="uk-UA"/>
              </w:rPr>
              <w:t>Підсистеми технологічних процесів в тваринництві Ч.1.</w:t>
            </w:r>
          </w:p>
        </w:tc>
        <w:tc>
          <w:tcPr>
            <w:tcW w:w="3685"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rPr>
                <w:rFonts w:ascii="Times New Roman" w:hAnsi="Times New Roman" w:cs="Times New Roman"/>
                <w:sz w:val="24"/>
                <w:szCs w:val="24"/>
                <w:lang w:val="uk-UA"/>
              </w:rPr>
            </w:pPr>
            <w:r>
              <w:rPr>
                <w:rFonts w:ascii="Times New Roman" w:hAnsi="Times New Roman" w:cs="Times New Roman"/>
                <w:sz w:val="24"/>
                <w:szCs w:val="24"/>
                <w:lang w:val="uk-UA"/>
              </w:rPr>
              <w:t>О</w:t>
            </w:r>
            <w:r w:rsidRPr="009510B1">
              <w:rPr>
                <w:rFonts w:ascii="Times New Roman" w:hAnsi="Times New Roman" w:cs="Times New Roman"/>
                <w:sz w:val="24"/>
                <w:szCs w:val="24"/>
                <w:lang w:val="uk-UA"/>
              </w:rPr>
              <w:t>рганізовувати та досліджувати управління технологічними процесами у розв</w:t>
            </w:r>
            <w:r>
              <w:rPr>
                <w:rFonts w:ascii="Times New Roman" w:hAnsi="Times New Roman" w:cs="Times New Roman"/>
                <w:sz w:val="24"/>
                <w:szCs w:val="24"/>
                <w:lang w:val="uk-UA"/>
              </w:rPr>
              <w:t>еденні та відтворювані поголів</w:t>
            </w:r>
            <w:r w:rsidRPr="009510B1">
              <w:rPr>
                <w:rFonts w:ascii="Times New Roman" w:hAnsi="Times New Roman" w:cs="Times New Roman"/>
                <w:sz w:val="24"/>
                <w:szCs w:val="24"/>
                <w:lang w:val="uk-UA"/>
              </w:rPr>
              <w:t>’я</w:t>
            </w:r>
            <w:r w:rsidRPr="009510B1">
              <w:rPr>
                <w:rFonts w:ascii="Times New Roman" w:hAnsi="Times New Roman" w:cs="Times New Roman"/>
                <w:sz w:val="24"/>
                <w:szCs w:val="24"/>
                <w:lang w:val="uk-UA"/>
              </w:rPr>
              <w:t xml:space="preserve">, </w:t>
            </w:r>
            <w:proofErr w:type="spellStart"/>
            <w:r w:rsidRPr="009510B1">
              <w:rPr>
                <w:rFonts w:ascii="Times New Roman" w:hAnsi="Times New Roman" w:cs="Times New Roman"/>
                <w:sz w:val="24"/>
                <w:szCs w:val="24"/>
                <w:lang w:val="uk-UA"/>
              </w:rPr>
              <w:t>кормовиробництві</w:t>
            </w:r>
            <w:proofErr w:type="spellEnd"/>
            <w:r w:rsidRPr="009510B1">
              <w:rPr>
                <w:rFonts w:ascii="Times New Roman" w:hAnsi="Times New Roman" w:cs="Times New Roman"/>
                <w:sz w:val="24"/>
                <w:szCs w:val="24"/>
                <w:lang w:val="uk-UA"/>
              </w:rPr>
              <w:t>, годівлі, утриманні тварин</w:t>
            </w:r>
          </w:p>
        </w:tc>
        <w:tc>
          <w:tcPr>
            <w:tcW w:w="2126" w:type="dxa"/>
            <w:tcBorders>
              <w:top w:val="single" w:sz="4" w:space="0" w:color="auto"/>
              <w:left w:val="single" w:sz="4" w:space="0" w:color="auto"/>
              <w:bottom w:val="single" w:sz="4" w:space="0" w:color="auto"/>
              <w:right w:val="single" w:sz="4" w:space="0" w:color="auto"/>
            </w:tcBorders>
            <w:hideMark/>
          </w:tcPr>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Тести,</w:t>
            </w:r>
          </w:p>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питання,</w:t>
            </w:r>
          </w:p>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кейси</w:t>
            </w:r>
          </w:p>
        </w:tc>
      </w:tr>
      <w:tr w:rsidR="00B53A46" w:rsidTr="00B53A46">
        <w:tc>
          <w:tcPr>
            <w:tcW w:w="1133" w:type="dxa"/>
            <w:tcBorders>
              <w:top w:val="single" w:sz="4" w:space="0" w:color="auto"/>
              <w:left w:val="single" w:sz="4" w:space="0" w:color="auto"/>
              <w:bottom w:val="single" w:sz="4" w:space="0" w:color="auto"/>
              <w:right w:val="single" w:sz="4" w:space="0" w:color="auto"/>
            </w:tcBorders>
            <w:hideMark/>
          </w:tcPr>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2/</w:t>
            </w:r>
          </w:p>
        </w:tc>
        <w:tc>
          <w:tcPr>
            <w:tcW w:w="3262"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ind w:left="-4"/>
              <w:rPr>
                <w:rFonts w:ascii="Times New Roman" w:hAnsi="Times New Roman"/>
                <w:sz w:val="24"/>
                <w:szCs w:val="24"/>
                <w:lang w:val="uk-UA"/>
              </w:rPr>
            </w:pPr>
            <w:r w:rsidRPr="009510B1">
              <w:rPr>
                <w:rFonts w:ascii="Times New Roman" w:hAnsi="Times New Roman"/>
                <w:sz w:val="24"/>
                <w:szCs w:val="24"/>
                <w:lang w:val="uk-UA"/>
              </w:rPr>
              <w:t xml:space="preserve">Підсистеми технологічних процесів в тваринництві Ч.2. </w:t>
            </w:r>
          </w:p>
        </w:tc>
        <w:tc>
          <w:tcPr>
            <w:tcW w:w="3685"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rPr>
                <w:rFonts w:ascii="Times New Roman" w:hAnsi="Times New Roman" w:cs="Times New Roman"/>
                <w:sz w:val="24"/>
                <w:szCs w:val="24"/>
                <w:lang w:val="uk-UA"/>
              </w:rPr>
            </w:pPr>
            <w:r>
              <w:rPr>
                <w:rFonts w:ascii="Times New Roman" w:hAnsi="Times New Roman" w:cs="Times New Roman"/>
                <w:sz w:val="24"/>
                <w:szCs w:val="24"/>
                <w:lang w:val="uk-UA"/>
              </w:rPr>
              <w:t>О</w:t>
            </w:r>
            <w:r w:rsidRPr="009510B1">
              <w:rPr>
                <w:rFonts w:ascii="Times New Roman" w:hAnsi="Times New Roman" w:cs="Times New Roman"/>
                <w:sz w:val="24"/>
                <w:szCs w:val="24"/>
                <w:lang w:val="uk-UA"/>
              </w:rPr>
              <w:t>рганізовувати та досліджувати управління технологічними процесами враховуючи безпеку людей, тварин та оточуючого середовища</w:t>
            </w:r>
          </w:p>
        </w:tc>
        <w:tc>
          <w:tcPr>
            <w:tcW w:w="2126" w:type="dxa"/>
            <w:tcBorders>
              <w:top w:val="single" w:sz="4" w:space="0" w:color="auto"/>
              <w:left w:val="single" w:sz="4" w:space="0" w:color="auto"/>
              <w:bottom w:val="single" w:sz="4" w:space="0" w:color="auto"/>
              <w:right w:val="single" w:sz="4" w:space="0" w:color="auto"/>
            </w:tcBorders>
            <w:hideMark/>
          </w:tcPr>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Тести,</w:t>
            </w:r>
            <w:r>
              <w:rPr>
                <w:rFonts w:ascii="Times New Roman" w:hAnsi="Times New Roman" w:cs="Times New Roman"/>
                <w:sz w:val="24"/>
                <w:szCs w:val="24"/>
                <w:lang w:val="uk-UA"/>
              </w:rPr>
              <w:t xml:space="preserve"> </w:t>
            </w:r>
          </w:p>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питання,</w:t>
            </w:r>
          </w:p>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кейси</w:t>
            </w:r>
          </w:p>
        </w:tc>
      </w:tr>
      <w:tr w:rsidR="00B53A46" w:rsidTr="00B53A46">
        <w:tc>
          <w:tcPr>
            <w:tcW w:w="1133" w:type="dxa"/>
            <w:tcBorders>
              <w:top w:val="single" w:sz="4" w:space="0" w:color="auto"/>
              <w:left w:val="single" w:sz="4" w:space="0" w:color="auto"/>
              <w:bottom w:val="single" w:sz="4" w:space="0" w:color="auto"/>
              <w:right w:val="single" w:sz="4" w:space="0" w:color="auto"/>
            </w:tcBorders>
            <w:hideMark/>
          </w:tcPr>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2/</w:t>
            </w:r>
          </w:p>
        </w:tc>
        <w:tc>
          <w:tcPr>
            <w:tcW w:w="3262"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rPr>
                <w:rFonts w:ascii="Times New Roman" w:hAnsi="Times New Roman"/>
                <w:sz w:val="24"/>
                <w:szCs w:val="24"/>
                <w:lang w:val="uk-UA"/>
              </w:rPr>
            </w:pPr>
            <w:r w:rsidRPr="009510B1">
              <w:rPr>
                <w:rFonts w:ascii="Times New Roman" w:hAnsi="Times New Roman"/>
                <w:sz w:val="24"/>
                <w:szCs w:val="24"/>
                <w:lang w:val="uk-UA"/>
              </w:rPr>
              <w:t>Елементи виробництва продуктів тваринництва</w:t>
            </w:r>
          </w:p>
        </w:tc>
        <w:tc>
          <w:tcPr>
            <w:tcW w:w="3685"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rPr>
                <w:rFonts w:ascii="Times New Roman" w:hAnsi="Times New Roman" w:cs="Times New Roman"/>
                <w:sz w:val="24"/>
                <w:szCs w:val="24"/>
                <w:lang w:val="uk-UA"/>
              </w:rPr>
            </w:pPr>
            <w:r>
              <w:rPr>
                <w:rFonts w:ascii="Times New Roman" w:hAnsi="Times New Roman" w:cs="Times New Roman"/>
                <w:sz w:val="24"/>
                <w:szCs w:val="24"/>
                <w:lang w:val="uk-UA"/>
              </w:rPr>
              <w:t>В</w:t>
            </w:r>
            <w:r w:rsidRPr="009510B1">
              <w:rPr>
                <w:rFonts w:ascii="Times New Roman" w:hAnsi="Times New Roman" w:cs="Times New Roman"/>
                <w:sz w:val="24"/>
                <w:szCs w:val="24"/>
                <w:lang w:val="uk-UA"/>
              </w:rPr>
              <w:t>икористовувати сучасні технології управління при виробництві продукції тваринництва</w:t>
            </w:r>
          </w:p>
        </w:tc>
        <w:tc>
          <w:tcPr>
            <w:tcW w:w="2126"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Тести,</w:t>
            </w:r>
            <w:r>
              <w:rPr>
                <w:rFonts w:ascii="Times New Roman" w:hAnsi="Times New Roman" w:cs="Times New Roman"/>
                <w:sz w:val="24"/>
                <w:szCs w:val="24"/>
                <w:lang w:val="uk-UA"/>
              </w:rPr>
              <w:t xml:space="preserve"> </w:t>
            </w:r>
            <w:r w:rsidRPr="009510B1">
              <w:rPr>
                <w:rFonts w:ascii="Times New Roman" w:hAnsi="Times New Roman" w:cs="Times New Roman"/>
                <w:sz w:val="24"/>
                <w:szCs w:val="24"/>
                <w:lang w:val="uk-UA"/>
              </w:rPr>
              <w:t>кейси</w:t>
            </w:r>
          </w:p>
        </w:tc>
      </w:tr>
      <w:tr w:rsidR="00B53A46" w:rsidTr="00B53A46">
        <w:tc>
          <w:tcPr>
            <w:tcW w:w="1133" w:type="dxa"/>
            <w:tcBorders>
              <w:top w:val="single" w:sz="4" w:space="0" w:color="auto"/>
              <w:left w:val="single" w:sz="4" w:space="0" w:color="auto"/>
              <w:bottom w:val="single" w:sz="4" w:space="0" w:color="auto"/>
              <w:right w:val="single" w:sz="4" w:space="0" w:color="auto"/>
            </w:tcBorders>
            <w:hideMark/>
          </w:tcPr>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2/</w:t>
            </w:r>
          </w:p>
        </w:tc>
        <w:tc>
          <w:tcPr>
            <w:tcW w:w="3262"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ind w:left="-4"/>
              <w:rPr>
                <w:rFonts w:ascii="Times New Roman" w:hAnsi="Times New Roman"/>
                <w:sz w:val="24"/>
                <w:szCs w:val="24"/>
                <w:lang w:val="uk-UA"/>
              </w:rPr>
            </w:pPr>
            <w:r w:rsidRPr="009510B1">
              <w:rPr>
                <w:rFonts w:ascii="Times New Roman" w:hAnsi="Times New Roman"/>
                <w:sz w:val="24"/>
                <w:szCs w:val="24"/>
                <w:lang w:val="uk-UA"/>
              </w:rPr>
              <w:t xml:space="preserve">Характеристика основних виробничих процесів у скотарстві, свинарстві, </w:t>
            </w:r>
            <w:r w:rsidRPr="00D76961">
              <w:rPr>
                <w:rFonts w:ascii="Times New Roman" w:hAnsi="Times New Roman"/>
                <w:spacing w:val="-6"/>
                <w:sz w:val="24"/>
                <w:szCs w:val="24"/>
                <w:lang w:val="uk-UA"/>
              </w:rPr>
              <w:t>птахівництві та інших галузях</w:t>
            </w:r>
            <w:r w:rsidRPr="009510B1">
              <w:rPr>
                <w:rFonts w:ascii="Times New Roman" w:hAnsi="Times New Roman"/>
                <w:sz w:val="24"/>
                <w:szCs w:val="24"/>
                <w:lang w:val="uk-UA"/>
              </w:rPr>
              <w:t xml:space="preserve"> тваринництва (вівчарство, конярство, бджільництво, кролівництво) та їх автоматизація</w:t>
            </w:r>
          </w:p>
        </w:tc>
        <w:tc>
          <w:tcPr>
            <w:tcW w:w="3685"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rPr>
                <w:rFonts w:ascii="Times New Roman" w:hAnsi="Times New Roman" w:cs="Times New Roman"/>
                <w:sz w:val="24"/>
                <w:szCs w:val="24"/>
                <w:lang w:val="uk-UA"/>
              </w:rPr>
            </w:pPr>
            <w:r>
              <w:rPr>
                <w:rFonts w:ascii="Times New Roman" w:hAnsi="Times New Roman" w:cs="Times New Roman"/>
                <w:sz w:val="24"/>
                <w:szCs w:val="24"/>
                <w:lang w:val="uk-UA"/>
              </w:rPr>
              <w:t>В</w:t>
            </w:r>
            <w:r w:rsidRPr="009510B1">
              <w:rPr>
                <w:rFonts w:ascii="Times New Roman" w:hAnsi="Times New Roman" w:cs="Times New Roman"/>
                <w:sz w:val="24"/>
                <w:szCs w:val="24"/>
                <w:lang w:val="uk-UA"/>
              </w:rPr>
              <w:t xml:space="preserve">міти організовувати виробничі процеси у скотарстві, свинарстві, </w:t>
            </w:r>
            <w:r w:rsidRPr="00B53A46">
              <w:rPr>
                <w:rFonts w:ascii="Times New Roman" w:hAnsi="Times New Roman" w:cs="Times New Roman"/>
                <w:spacing w:val="-6"/>
                <w:sz w:val="24"/>
                <w:szCs w:val="24"/>
                <w:lang w:val="uk-UA"/>
              </w:rPr>
              <w:t>птахівництві та інших галузях</w:t>
            </w:r>
            <w:r w:rsidRPr="009510B1">
              <w:rPr>
                <w:rFonts w:ascii="Times New Roman" w:hAnsi="Times New Roman" w:cs="Times New Roman"/>
                <w:sz w:val="24"/>
                <w:szCs w:val="24"/>
                <w:lang w:val="uk-UA"/>
              </w:rPr>
              <w:t xml:space="preserve"> </w:t>
            </w:r>
            <w:r w:rsidRPr="00B53A46">
              <w:rPr>
                <w:rFonts w:ascii="Times New Roman" w:hAnsi="Times New Roman" w:cs="Times New Roman"/>
                <w:spacing w:val="-6"/>
                <w:sz w:val="24"/>
                <w:szCs w:val="24"/>
                <w:lang w:val="uk-UA"/>
              </w:rPr>
              <w:t>тваринництва, характеризувати</w:t>
            </w:r>
            <w:r w:rsidRPr="009510B1">
              <w:rPr>
                <w:rFonts w:ascii="Times New Roman" w:hAnsi="Times New Roman" w:cs="Times New Roman"/>
                <w:sz w:val="24"/>
                <w:szCs w:val="24"/>
                <w:lang w:val="uk-UA"/>
              </w:rPr>
              <w:t xml:space="preserve"> </w:t>
            </w:r>
            <w:r w:rsidRPr="00D76961">
              <w:rPr>
                <w:rFonts w:ascii="Times New Roman" w:hAnsi="Times New Roman" w:cs="Times New Roman"/>
                <w:spacing w:val="-6"/>
                <w:sz w:val="24"/>
                <w:szCs w:val="24"/>
                <w:lang w:val="uk-UA"/>
              </w:rPr>
              <w:t>біологічні та технологічні процеси</w:t>
            </w:r>
            <w:r w:rsidRPr="009510B1">
              <w:rPr>
                <w:rFonts w:ascii="Times New Roman" w:hAnsi="Times New Roman" w:cs="Times New Roman"/>
                <w:sz w:val="24"/>
                <w:szCs w:val="24"/>
                <w:lang w:val="uk-UA"/>
              </w:rPr>
              <w:t xml:space="preserve"> з використанням спеціалізованих програмних засобів</w:t>
            </w:r>
          </w:p>
        </w:tc>
        <w:tc>
          <w:tcPr>
            <w:tcW w:w="2126" w:type="dxa"/>
            <w:tcBorders>
              <w:top w:val="single" w:sz="4" w:space="0" w:color="auto"/>
              <w:left w:val="single" w:sz="4" w:space="0" w:color="auto"/>
              <w:bottom w:val="single" w:sz="4" w:space="0" w:color="auto"/>
              <w:right w:val="single" w:sz="4" w:space="0" w:color="auto"/>
            </w:tcBorders>
            <w:hideMark/>
          </w:tcPr>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Наукові</w:t>
            </w:r>
            <w:r>
              <w:rPr>
                <w:rFonts w:ascii="Times New Roman" w:hAnsi="Times New Roman" w:cs="Times New Roman"/>
                <w:sz w:val="24"/>
                <w:szCs w:val="24"/>
                <w:lang w:val="uk-UA"/>
              </w:rPr>
              <w:t xml:space="preserve"> </w:t>
            </w:r>
            <w:r w:rsidRPr="009510B1">
              <w:rPr>
                <w:rFonts w:ascii="Times New Roman" w:hAnsi="Times New Roman" w:cs="Times New Roman"/>
                <w:sz w:val="24"/>
                <w:szCs w:val="24"/>
                <w:lang w:val="uk-UA"/>
              </w:rPr>
              <w:t>виступи,</w:t>
            </w:r>
          </w:p>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кейси</w:t>
            </w:r>
          </w:p>
        </w:tc>
      </w:tr>
      <w:tr w:rsidR="00B53A46" w:rsidTr="00B53A46">
        <w:tc>
          <w:tcPr>
            <w:tcW w:w="1133" w:type="dxa"/>
            <w:tcBorders>
              <w:top w:val="single" w:sz="4" w:space="0" w:color="auto"/>
              <w:left w:val="single" w:sz="4" w:space="0" w:color="auto"/>
              <w:bottom w:val="single" w:sz="4" w:space="0" w:color="auto"/>
              <w:right w:val="single" w:sz="4" w:space="0" w:color="auto"/>
            </w:tcBorders>
            <w:hideMark/>
          </w:tcPr>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2/</w:t>
            </w:r>
          </w:p>
        </w:tc>
        <w:tc>
          <w:tcPr>
            <w:tcW w:w="3262"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ind w:left="-4"/>
              <w:rPr>
                <w:rFonts w:ascii="Times New Roman" w:hAnsi="Times New Roman"/>
                <w:sz w:val="24"/>
                <w:szCs w:val="24"/>
                <w:lang w:val="uk-UA"/>
              </w:rPr>
            </w:pPr>
            <w:r w:rsidRPr="009510B1">
              <w:rPr>
                <w:rFonts w:ascii="Times New Roman" w:hAnsi="Times New Roman"/>
                <w:sz w:val="24"/>
                <w:szCs w:val="24"/>
                <w:lang w:val="uk-UA"/>
              </w:rPr>
              <w:t>Прийняття управлінських рішень</w:t>
            </w:r>
          </w:p>
        </w:tc>
        <w:tc>
          <w:tcPr>
            <w:tcW w:w="3685"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rPr>
                <w:rFonts w:ascii="Times New Roman" w:hAnsi="Times New Roman" w:cs="Times New Roman"/>
                <w:sz w:val="24"/>
                <w:szCs w:val="24"/>
                <w:lang w:val="uk-UA"/>
              </w:rPr>
            </w:pPr>
            <w:r>
              <w:rPr>
                <w:rFonts w:ascii="Times New Roman" w:hAnsi="Times New Roman" w:cs="Times New Roman"/>
                <w:sz w:val="24"/>
                <w:szCs w:val="24"/>
                <w:lang w:val="uk-UA"/>
              </w:rPr>
              <w:t>А</w:t>
            </w:r>
            <w:r w:rsidRPr="009510B1">
              <w:rPr>
                <w:rFonts w:ascii="Times New Roman" w:hAnsi="Times New Roman" w:cs="Times New Roman"/>
                <w:sz w:val="24"/>
                <w:szCs w:val="24"/>
                <w:lang w:val="uk-UA"/>
              </w:rPr>
              <w:t>ргументувати вибір методів розв’язання науково-прикладної задачі,критично оцінювати отримані результати та захищати прийняті рішення</w:t>
            </w:r>
          </w:p>
        </w:tc>
        <w:tc>
          <w:tcPr>
            <w:tcW w:w="2126" w:type="dxa"/>
            <w:tcBorders>
              <w:top w:val="single" w:sz="4" w:space="0" w:color="auto"/>
              <w:left w:val="single" w:sz="4" w:space="0" w:color="auto"/>
              <w:bottom w:val="single" w:sz="4" w:space="0" w:color="auto"/>
              <w:right w:val="single" w:sz="4" w:space="0" w:color="auto"/>
            </w:tcBorders>
            <w:hideMark/>
          </w:tcPr>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Презентація дослідження,</w:t>
            </w:r>
          </w:p>
          <w:p w:rsidR="00B53A46" w:rsidRPr="009510B1" w:rsidRDefault="00B53A46" w:rsidP="00B53A46">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підсумкове</w:t>
            </w:r>
            <w:r>
              <w:rPr>
                <w:rFonts w:ascii="Times New Roman" w:hAnsi="Times New Roman" w:cs="Times New Roman"/>
                <w:sz w:val="24"/>
                <w:szCs w:val="24"/>
                <w:lang w:val="uk-UA"/>
              </w:rPr>
              <w:t xml:space="preserve"> </w:t>
            </w:r>
            <w:r w:rsidRPr="009510B1">
              <w:rPr>
                <w:rFonts w:ascii="Times New Roman" w:hAnsi="Times New Roman" w:cs="Times New Roman"/>
                <w:sz w:val="24"/>
                <w:szCs w:val="24"/>
                <w:lang w:val="uk-UA"/>
              </w:rPr>
              <w:t>тестування</w:t>
            </w:r>
          </w:p>
        </w:tc>
      </w:tr>
      <w:tr w:rsidR="00B53A46" w:rsidTr="00B53A46">
        <w:tc>
          <w:tcPr>
            <w:tcW w:w="1133" w:type="dxa"/>
            <w:tcBorders>
              <w:top w:val="single" w:sz="4" w:space="0" w:color="auto"/>
              <w:left w:val="single" w:sz="4" w:space="0" w:color="auto"/>
              <w:bottom w:val="single" w:sz="4" w:space="0" w:color="auto"/>
              <w:right w:val="single" w:sz="4" w:space="0" w:color="auto"/>
            </w:tcBorders>
            <w:hideMark/>
          </w:tcPr>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2/</w:t>
            </w:r>
          </w:p>
        </w:tc>
        <w:tc>
          <w:tcPr>
            <w:tcW w:w="3262"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rPr>
                <w:rFonts w:ascii="Times New Roman" w:hAnsi="Times New Roman"/>
                <w:sz w:val="24"/>
                <w:szCs w:val="24"/>
                <w:lang w:val="uk-UA"/>
              </w:rPr>
            </w:pPr>
            <w:r w:rsidRPr="009510B1">
              <w:rPr>
                <w:rFonts w:ascii="Times New Roman" w:hAnsi="Times New Roman"/>
                <w:sz w:val="24"/>
                <w:szCs w:val="24"/>
                <w:lang w:val="uk-UA"/>
              </w:rPr>
              <w:t>Сутність і види інформаційних систем</w:t>
            </w:r>
          </w:p>
        </w:tc>
        <w:tc>
          <w:tcPr>
            <w:tcW w:w="3685"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rPr>
                <w:rFonts w:ascii="Times New Roman" w:hAnsi="Times New Roman" w:cs="Times New Roman"/>
                <w:sz w:val="24"/>
                <w:szCs w:val="24"/>
                <w:lang w:val="uk-UA"/>
              </w:rPr>
            </w:pPr>
            <w:r>
              <w:rPr>
                <w:rFonts w:ascii="Times New Roman" w:hAnsi="Times New Roman" w:cs="Times New Roman"/>
                <w:sz w:val="24"/>
                <w:szCs w:val="24"/>
                <w:lang w:val="uk-UA"/>
              </w:rPr>
              <w:t>В</w:t>
            </w:r>
            <w:r w:rsidRPr="009510B1">
              <w:rPr>
                <w:rFonts w:ascii="Times New Roman" w:hAnsi="Times New Roman" w:cs="Times New Roman"/>
                <w:sz w:val="24"/>
                <w:szCs w:val="24"/>
                <w:lang w:val="uk-UA"/>
              </w:rPr>
              <w:t>икористовувати сучасні методології та технології управління об’єктів</w:t>
            </w:r>
            <w:r>
              <w:rPr>
                <w:rFonts w:ascii="Times New Roman" w:hAnsi="Times New Roman" w:cs="Times New Roman"/>
                <w:sz w:val="24"/>
                <w:szCs w:val="24"/>
                <w:lang w:val="uk-UA"/>
              </w:rPr>
              <w:t xml:space="preserve"> </w:t>
            </w:r>
            <w:r w:rsidRPr="009510B1">
              <w:rPr>
                <w:rFonts w:ascii="Times New Roman" w:hAnsi="Times New Roman" w:cs="Times New Roman"/>
                <w:sz w:val="24"/>
                <w:szCs w:val="24"/>
                <w:lang w:val="uk-UA"/>
              </w:rPr>
              <w:t>керування та моделей інформаційних систем</w:t>
            </w:r>
          </w:p>
        </w:tc>
        <w:tc>
          <w:tcPr>
            <w:tcW w:w="2126" w:type="dxa"/>
            <w:tcBorders>
              <w:top w:val="single" w:sz="4" w:space="0" w:color="auto"/>
              <w:left w:val="single" w:sz="4" w:space="0" w:color="auto"/>
              <w:bottom w:val="single" w:sz="4" w:space="0" w:color="auto"/>
              <w:right w:val="single" w:sz="4" w:space="0" w:color="auto"/>
            </w:tcBorders>
            <w:hideMark/>
          </w:tcPr>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Тести, кейси</w:t>
            </w:r>
          </w:p>
        </w:tc>
      </w:tr>
      <w:tr w:rsidR="00B53A46" w:rsidTr="00B53A46">
        <w:tc>
          <w:tcPr>
            <w:tcW w:w="1133" w:type="dxa"/>
            <w:tcBorders>
              <w:top w:val="single" w:sz="4" w:space="0" w:color="auto"/>
              <w:left w:val="single" w:sz="4" w:space="0" w:color="auto"/>
              <w:bottom w:val="single" w:sz="4" w:space="0" w:color="auto"/>
              <w:right w:val="single" w:sz="4" w:space="0" w:color="auto"/>
            </w:tcBorders>
            <w:hideMark/>
          </w:tcPr>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2/</w:t>
            </w:r>
          </w:p>
        </w:tc>
        <w:tc>
          <w:tcPr>
            <w:tcW w:w="3262"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rPr>
                <w:rFonts w:ascii="Times New Roman" w:hAnsi="Times New Roman"/>
                <w:sz w:val="24"/>
                <w:szCs w:val="24"/>
                <w:lang w:val="uk-UA"/>
              </w:rPr>
            </w:pPr>
            <w:r w:rsidRPr="009510B1">
              <w:rPr>
                <w:rFonts w:ascii="Times New Roman" w:hAnsi="Times New Roman"/>
                <w:sz w:val="24"/>
                <w:szCs w:val="24"/>
                <w:lang w:val="uk-UA"/>
              </w:rPr>
              <w:t xml:space="preserve">Основні принципи створення автоматизованих інформаційних систем для </w:t>
            </w:r>
            <w:r w:rsidRPr="009510B1">
              <w:rPr>
                <w:rFonts w:ascii="Times New Roman" w:hAnsi="Times New Roman"/>
                <w:sz w:val="24"/>
                <w:szCs w:val="24"/>
                <w:lang w:val="uk-UA"/>
              </w:rPr>
              <w:lastRenderedPageBreak/>
              <w:t>управління процесами галузі та коло задач, які вони вирішують</w:t>
            </w:r>
          </w:p>
        </w:tc>
        <w:tc>
          <w:tcPr>
            <w:tcW w:w="3685"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В</w:t>
            </w:r>
            <w:r w:rsidRPr="009510B1">
              <w:rPr>
                <w:rFonts w:ascii="Times New Roman" w:hAnsi="Times New Roman" w:cs="Times New Roman"/>
                <w:sz w:val="24"/>
                <w:szCs w:val="24"/>
                <w:lang w:val="uk-UA"/>
              </w:rPr>
              <w:t>иконувати збір, аналіз і обробку матеріалів дослідження на різних</w:t>
            </w:r>
          </w:p>
          <w:p w:rsidR="00B53A46" w:rsidRPr="009510B1" w:rsidRDefault="00B53A46" w:rsidP="00B53A46">
            <w:pPr>
              <w:rPr>
                <w:rFonts w:ascii="Times New Roman" w:hAnsi="Times New Roman" w:cs="Times New Roman"/>
                <w:sz w:val="24"/>
                <w:szCs w:val="24"/>
                <w:lang w:val="uk-UA"/>
              </w:rPr>
            </w:pPr>
            <w:r w:rsidRPr="009510B1">
              <w:rPr>
                <w:rFonts w:ascii="Times New Roman" w:hAnsi="Times New Roman" w:cs="Times New Roman"/>
                <w:sz w:val="24"/>
                <w:szCs w:val="24"/>
                <w:lang w:val="uk-UA"/>
              </w:rPr>
              <w:t xml:space="preserve">стадіях створення інформаційних </w:t>
            </w:r>
            <w:r w:rsidRPr="00B53A46">
              <w:rPr>
                <w:rFonts w:ascii="Times New Roman" w:hAnsi="Times New Roman" w:cs="Times New Roman"/>
                <w:spacing w:val="-10"/>
                <w:sz w:val="24"/>
                <w:szCs w:val="24"/>
                <w:lang w:val="uk-UA"/>
              </w:rPr>
              <w:lastRenderedPageBreak/>
              <w:t>технологій та систем в тваринництві</w:t>
            </w:r>
          </w:p>
        </w:tc>
        <w:tc>
          <w:tcPr>
            <w:tcW w:w="2126"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lastRenderedPageBreak/>
              <w:t>Тести,</w:t>
            </w:r>
            <w:r>
              <w:rPr>
                <w:rFonts w:ascii="Times New Roman" w:hAnsi="Times New Roman" w:cs="Times New Roman"/>
                <w:sz w:val="24"/>
                <w:szCs w:val="24"/>
                <w:lang w:val="uk-UA"/>
              </w:rPr>
              <w:t xml:space="preserve"> </w:t>
            </w:r>
            <w:r w:rsidRPr="009510B1">
              <w:rPr>
                <w:rFonts w:ascii="Times New Roman" w:hAnsi="Times New Roman" w:cs="Times New Roman"/>
                <w:sz w:val="24"/>
                <w:szCs w:val="24"/>
                <w:lang w:val="uk-UA"/>
              </w:rPr>
              <w:t>кейси</w:t>
            </w:r>
          </w:p>
        </w:tc>
      </w:tr>
      <w:tr w:rsidR="00B53A46" w:rsidTr="00B53A46">
        <w:tc>
          <w:tcPr>
            <w:tcW w:w="1133" w:type="dxa"/>
            <w:tcBorders>
              <w:top w:val="single" w:sz="4" w:space="0" w:color="auto"/>
              <w:left w:val="single" w:sz="4" w:space="0" w:color="auto"/>
              <w:bottom w:val="single" w:sz="4" w:space="0" w:color="auto"/>
              <w:right w:val="single" w:sz="4" w:space="0" w:color="auto"/>
            </w:tcBorders>
            <w:hideMark/>
          </w:tcPr>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lastRenderedPageBreak/>
              <w:t>2/</w:t>
            </w:r>
          </w:p>
        </w:tc>
        <w:tc>
          <w:tcPr>
            <w:tcW w:w="3262"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rPr>
                <w:rFonts w:ascii="Times New Roman" w:hAnsi="Times New Roman"/>
                <w:sz w:val="24"/>
                <w:szCs w:val="24"/>
                <w:lang w:val="uk-UA"/>
              </w:rPr>
            </w:pPr>
            <w:r w:rsidRPr="009510B1">
              <w:rPr>
                <w:rFonts w:ascii="Times New Roman" w:hAnsi="Times New Roman"/>
                <w:sz w:val="24"/>
                <w:szCs w:val="24"/>
                <w:lang w:val="uk-UA"/>
              </w:rPr>
              <w:t xml:space="preserve">Основні напрями використання обчислювальної техніки під час створення, дослідження </w:t>
            </w:r>
            <w:r w:rsidRPr="00B53A46">
              <w:rPr>
                <w:rFonts w:ascii="Times New Roman" w:hAnsi="Times New Roman"/>
                <w:spacing w:val="-8"/>
                <w:sz w:val="24"/>
                <w:szCs w:val="24"/>
                <w:lang w:val="uk-UA"/>
              </w:rPr>
              <w:t>та підтримки функціонування</w:t>
            </w:r>
            <w:r w:rsidRPr="009510B1">
              <w:rPr>
                <w:rFonts w:ascii="Times New Roman" w:hAnsi="Times New Roman"/>
                <w:sz w:val="24"/>
                <w:szCs w:val="24"/>
                <w:lang w:val="uk-UA"/>
              </w:rPr>
              <w:t xml:space="preserve"> систем управління</w:t>
            </w:r>
          </w:p>
        </w:tc>
        <w:tc>
          <w:tcPr>
            <w:tcW w:w="3685"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rPr>
                <w:rFonts w:ascii="Times New Roman" w:hAnsi="Times New Roman" w:cs="Times New Roman"/>
                <w:sz w:val="24"/>
                <w:szCs w:val="24"/>
                <w:lang w:val="uk-UA"/>
              </w:rPr>
            </w:pPr>
            <w:r>
              <w:rPr>
                <w:rFonts w:ascii="Times New Roman" w:hAnsi="Times New Roman" w:cs="Times New Roman"/>
                <w:sz w:val="24"/>
                <w:szCs w:val="24"/>
                <w:lang w:val="uk-UA"/>
              </w:rPr>
              <w:t>В</w:t>
            </w:r>
            <w:r w:rsidRPr="009510B1">
              <w:rPr>
                <w:rFonts w:ascii="Times New Roman" w:hAnsi="Times New Roman" w:cs="Times New Roman"/>
                <w:sz w:val="24"/>
                <w:szCs w:val="24"/>
                <w:lang w:val="uk-UA"/>
              </w:rPr>
              <w:t>ибирати та обґрунтовувати найкращу концепцію управління</w:t>
            </w:r>
          </w:p>
          <w:p w:rsidR="00B53A46" w:rsidRPr="009510B1" w:rsidRDefault="00B53A46" w:rsidP="00B53A46">
            <w:pPr>
              <w:rPr>
                <w:rFonts w:ascii="Times New Roman" w:hAnsi="Times New Roman" w:cs="Times New Roman"/>
                <w:sz w:val="24"/>
                <w:szCs w:val="24"/>
                <w:lang w:val="uk-UA"/>
              </w:rPr>
            </w:pPr>
            <w:r w:rsidRPr="009510B1">
              <w:rPr>
                <w:rFonts w:ascii="Times New Roman" w:hAnsi="Times New Roman" w:cs="Times New Roman"/>
                <w:sz w:val="24"/>
                <w:szCs w:val="24"/>
                <w:lang w:val="uk-UA"/>
              </w:rPr>
              <w:t>комп’ютеризованими системами в умовах сучасних тваринницьких ферм</w:t>
            </w:r>
          </w:p>
        </w:tc>
        <w:tc>
          <w:tcPr>
            <w:tcW w:w="2126" w:type="dxa"/>
            <w:tcBorders>
              <w:top w:val="single" w:sz="4" w:space="0" w:color="auto"/>
              <w:left w:val="single" w:sz="4" w:space="0" w:color="auto"/>
              <w:bottom w:val="single" w:sz="4" w:space="0" w:color="auto"/>
              <w:right w:val="single" w:sz="4" w:space="0" w:color="auto"/>
            </w:tcBorders>
            <w:hideMark/>
          </w:tcPr>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Тести, кейси</w:t>
            </w:r>
          </w:p>
        </w:tc>
      </w:tr>
      <w:tr w:rsidR="00B53A46" w:rsidTr="00B53A46">
        <w:tc>
          <w:tcPr>
            <w:tcW w:w="1133" w:type="dxa"/>
            <w:tcBorders>
              <w:top w:val="single" w:sz="4" w:space="0" w:color="auto"/>
              <w:left w:val="single" w:sz="4" w:space="0" w:color="auto"/>
              <w:bottom w:val="single" w:sz="4" w:space="0" w:color="auto"/>
              <w:right w:val="single" w:sz="4" w:space="0" w:color="auto"/>
            </w:tcBorders>
            <w:hideMark/>
          </w:tcPr>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4/</w:t>
            </w:r>
          </w:p>
        </w:tc>
        <w:tc>
          <w:tcPr>
            <w:tcW w:w="3262"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rPr>
                <w:rFonts w:ascii="Times New Roman" w:hAnsi="Times New Roman"/>
                <w:sz w:val="24"/>
                <w:szCs w:val="24"/>
                <w:lang w:val="uk-UA"/>
              </w:rPr>
            </w:pPr>
            <w:r w:rsidRPr="009510B1">
              <w:rPr>
                <w:rFonts w:ascii="Times New Roman" w:hAnsi="Times New Roman"/>
                <w:sz w:val="24"/>
                <w:szCs w:val="24"/>
                <w:lang w:val="uk-UA"/>
              </w:rPr>
              <w:t>Математичні моделі систем управління</w:t>
            </w:r>
          </w:p>
        </w:tc>
        <w:tc>
          <w:tcPr>
            <w:tcW w:w="3685" w:type="dxa"/>
            <w:tcBorders>
              <w:top w:val="single" w:sz="4" w:space="0" w:color="auto"/>
              <w:left w:val="single" w:sz="4" w:space="0" w:color="auto"/>
              <w:bottom w:val="single" w:sz="4" w:space="0" w:color="auto"/>
              <w:right w:val="single" w:sz="4" w:space="0" w:color="auto"/>
            </w:tcBorders>
            <w:hideMark/>
          </w:tcPr>
          <w:p w:rsidR="00B53A46" w:rsidRPr="009510B1" w:rsidRDefault="00B53A46" w:rsidP="00B53A46">
            <w:pPr>
              <w:rPr>
                <w:rFonts w:ascii="Times New Roman" w:hAnsi="Times New Roman" w:cs="Times New Roman"/>
                <w:sz w:val="24"/>
                <w:szCs w:val="24"/>
                <w:lang w:val="uk-UA"/>
              </w:rPr>
            </w:pPr>
            <w:r>
              <w:rPr>
                <w:rFonts w:ascii="Times New Roman" w:hAnsi="Times New Roman" w:cs="Times New Roman"/>
                <w:sz w:val="24"/>
                <w:szCs w:val="24"/>
                <w:lang w:val="uk-UA"/>
              </w:rPr>
              <w:t>В</w:t>
            </w:r>
            <w:r w:rsidRPr="009510B1">
              <w:rPr>
                <w:rFonts w:ascii="Times New Roman" w:hAnsi="Times New Roman" w:cs="Times New Roman"/>
                <w:sz w:val="24"/>
                <w:szCs w:val="24"/>
                <w:lang w:val="uk-UA"/>
              </w:rPr>
              <w:t>иконувати збір, аналіз і обробку матеріалів за допомогою</w:t>
            </w:r>
            <w:r>
              <w:rPr>
                <w:rFonts w:ascii="Times New Roman" w:hAnsi="Times New Roman" w:cs="Times New Roman"/>
                <w:sz w:val="24"/>
                <w:szCs w:val="24"/>
                <w:lang w:val="uk-UA"/>
              </w:rPr>
              <w:t xml:space="preserve"> </w:t>
            </w:r>
            <w:r w:rsidRPr="009510B1">
              <w:rPr>
                <w:rFonts w:ascii="Times New Roman" w:hAnsi="Times New Roman" w:cs="Times New Roman"/>
                <w:sz w:val="24"/>
                <w:szCs w:val="24"/>
                <w:lang w:val="uk-UA"/>
              </w:rPr>
              <w:t>математичних моделей систем управління</w:t>
            </w:r>
          </w:p>
        </w:tc>
        <w:tc>
          <w:tcPr>
            <w:tcW w:w="2126" w:type="dxa"/>
            <w:tcBorders>
              <w:top w:val="single" w:sz="4" w:space="0" w:color="auto"/>
              <w:left w:val="single" w:sz="4" w:space="0" w:color="auto"/>
              <w:bottom w:val="single" w:sz="4" w:space="0" w:color="auto"/>
              <w:right w:val="single" w:sz="4" w:space="0" w:color="auto"/>
            </w:tcBorders>
            <w:hideMark/>
          </w:tcPr>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Наукові</w:t>
            </w:r>
            <w:r>
              <w:rPr>
                <w:rFonts w:ascii="Times New Roman" w:hAnsi="Times New Roman" w:cs="Times New Roman"/>
                <w:sz w:val="24"/>
                <w:szCs w:val="24"/>
                <w:lang w:val="uk-UA"/>
              </w:rPr>
              <w:t xml:space="preserve"> </w:t>
            </w:r>
            <w:r w:rsidRPr="009510B1">
              <w:rPr>
                <w:rFonts w:ascii="Times New Roman" w:hAnsi="Times New Roman" w:cs="Times New Roman"/>
                <w:sz w:val="24"/>
                <w:szCs w:val="24"/>
                <w:lang w:val="uk-UA"/>
              </w:rPr>
              <w:t>виступи,</w:t>
            </w:r>
          </w:p>
          <w:p w:rsidR="00B53A46" w:rsidRPr="009510B1" w:rsidRDefault="00B53A46" w:rsidP="003C2BA8">
            <w:pPr>
              <w:jc w:val="center"/>
              <w:rPr>
                <w:rFonts w:ascii="Times New Roman" w:hAnsi="Times New Roman" w:cs="Times New Roman"/>
                <w:sz w:val="24"/>
                <w:szCs w:val="24"/>
                <w:lang w:val="uk-UA"/>
              </w:rPr>
            </w:pPr>
            <w:r w:rsidRPr="009510B1">
              <w:rPr>
                <w:rFonts w:ascii="Times New Roman" w:hAnsi="Times New Roman" w:cs="Times New Roman"/>
                <w:sz w:val="24"/>
                <w:szCs w:val="24"/>
                <w:lang w:val="uk-UA"/>
              </w:rPr>
              <w:t>кейси</w:t>
            </w:r>
          </w:p>
        </w:tc>
      </w:tr>
    </w:tbl>
    <w:p w:rsidR="00B53A46" w:rsidRPr="00D76961" w:rsidRDefault="00B53A46" w:rsidP="00B53A46">
      <w:pPr>
        <w:spacing w:after="0"/>
        <w:jc w:val="center"/>
        <w:rPr>
          <w:rFonts w:ascii="Times New Roman" w:hAnsi="Times New Roman" w:cs="Times New Roman"/>
          <w:sz w:val="16"/>
          <w:szCs w:val="16"/>
          <w:lang w:val="uk-UA"/>
        </w:rPr>
      </w:pPr>
    </w:p>
    <w:p w:rsidR="00B53A46" w:rsidRDefault="00B53A46" w:rsidP="00B53A46">
      <w:pPr>
        <w:pStyle w:val="333-"/>
        <w:rPr>
          <w:rFonts w:ascii="Times New Roman" w:hAnsi="Times New Roman"/>
          <w:caps/>
        </w:rPr>
      </w:pPr>
      <w:r>
        <w:rPr>
          <w:rFonts w:ascii="Times New Roman" w:hAnsi="Times New Roman"/>
          <w:caps/>
        </w:rPr>
        <w:t>Рекомендовані джерела інформації</w:t>
      </w:r>
    </w:p>
    <w:p w:rsidR="00B53A46" w:rsidRPr="009510B1" w:rsidRDefault="00B53A46" w:rsidP="00B53A46">
      <w:pPr>
        <w:numPr>
          <w:ilvl w:val="0"/>
          <w:numId w:val="1"/>
        </w:numPr>
        <w:spacing w:after="0" w:line="240" w:lineRule="auto"/>
        <w:ind w:left="0" w:firstLine="284"/>
        <w:contextualSpacing/>
        <w:jc w:val="both"/>
        <w:rPr>
          <w:rFonts w:ascii="Times New Roman" w:eastAsia="Times New Roman" w:hAnsi="Times New Roman" w:cs="Times New Roman"/>
          <w:sz w:val="24"/>
          <w:szCs w:val="24"/>
          <w:lang w:val="uk-UA"/>
        </w:rPr>
      </w:pPr>
      <w:proofErr w:type="spellStart"/>
      <w:r w:rsidRPr="009510B1">
        <w:rPr>
          <w:rFonts w:ascii="Times New Roman" w:eastAsia="Times New Roman" w:hAnsi="Times New Roman" w:cs="Times New Roman"/>
          <w:sz w:val="24"/>
          <w:szCs w:val="24"/>
          <w:lang w:val="uk-UA"/>
        </w:rPr>
        <w:t>Барало</w:t>
      </w:r>
      <w:proofErr w:type="spellEnd"/>
      <w:r w:rsidRPr="009510B1">
        <w:rPr>
          <w:rFonts w:ascii="Times New Roman" w:eastAsia="Times New Roman" w:hAnsi="Times New Roman" w:cs="Times New Roman"/>
          <w:sz w:val="24"/>
          <w:szCs w:val="24"/>
          <w:lang w:val="uk-UA"/>
        </w:rPr>
        <w:t xml:space="preserve"> О.В. Автоматизація</w:t>
      </w:r>
      <w:r>
        <w:rPr>
          <w:rFonts w:ascii="Times New Roman" w:eastAsia="Times New Roman" w:hAnsi="Times New Roman" w:cs="Times New Roman"/>
          <w:sz w:val="24"/>
          <w:szCs w:val="24"/>
          <w:lang w:val="uk-UA"/>
        </w:rPr>
        <w:t xml:space="preserve"> </w:t>
      </w:r>
      <w:r w:rsidRPr="009510B1">
        <w:rPr>
          <w:rFonts w:ascii="Times New Roman" w:eastAsia="Times New Roman" w:hAnsi="Times New Roman" w:cs="Times New Roman"/>
          <w:sz w:val="24"/>
          <w:szCs w:val="24"/>
          <w:lang w:val="uk-UA"/>
        </w:rPr>
        <w:t>технологічних</w:t>
      </w:r>
      <w:r>
        <w:rPr>
          <w:rFonts w:ascii="Times New Roman" w:eastAsia="Times New Roman" w:hAnsi="Times New Roman" w:cs="Times New Roman"/>
          <w:sz w:val="24"/>
          <w:szCs w:val="24"/>
          <w:lang w:val="uk-UA"/>
        </w:rPr>
        <w:t xml:space="preserve"> </w:t>
      </w:r>
      <w:r w:rsidRPr="009510B1">
        <w:rPr>
          <w:rFonts w:ascii="Times New Roman" w:eastAsia="Times New Roman" w:hAnsi="Times New Roman" w:cs="Times New Roman"/>
          <w:sz w:val="24"/>
          <w:szCs w:val="24"/>
          <w:lang w:val="uk-UA"/>
        </w:rPr>
        <w:t xml:space="preserve">процесів і систем автоматичного керування (частина 1). </w:t>
      </w:r>
      <w:proofErr w:type="spellStart"/>
      <w:r w:rsidRPr="009510B1">
        <w:rPr>
          <w:rFonts w:ascii="Times New Roman" w:eastAsia="Times New Roman" w:hAnsi="Times New Roman" w:cs="Times New Roman"/>
          <w:sz w:val="24"/>
          <w:szCs w:val="24"/>
          <w:lang w:val="uk-UA"/>
        </w:rPr>
        <w:t>Навч</w:t>
      </w:r>
      <w:proofErr w:type="spellEnd"/>
      <w:r w:rsidRPr="009510B1">
        <w:rPr>
          <w:rFonts w:ascii="Times New Roman" w:eastAsia="Times New Roman" w:hAnsi="Times New Roman" w:cs="Times New Roman"/>
          <w:sz w:val="24"/>
          <w:szCs w:val="24"/>
          <w:lang w:val="uk-UA"/>
        </w:rPr>
        <w:t xml:space="preserve">. </w:t>
      </w:r>
      <w:proofErr w:type="spellStart"/>
      <w:r w:rsidRPr="009510B1">
        <w:rPr>
          <w:rFonts w:ascii="Times New Roman" w:eastAsia="Times New Roman" w:hAnsi="Times New Roman" w:cs="Times New Roman"/>
          <w:sz w:val="24"/>
          <w:szCs w:val="24"/>
          <w:lang w:val="uk-UA"/>
        </w:rPr>
        <w:t>посіб</w:t>
      </w:r>
      <w:proofErr w:type="spellEnd"/>
      <w:r w:rsidRPr="009510B1">
        <w:rPr>
          <w:rFonts w:ascii="Times New Roman" w:eastAsia="Times New Roman" w:hAnsi="Times New Roman" w:cs="Times New Roman"/>
          <w:sz w:val="24"/>
          <w:szCs w:val="24"/>
          <w:lang w:val="uk-UA"/>
        </w:rPr>
        <w:t>. Київ «</w:t>
      </w:r>
      <w:proofErr w:type="spellStart"/>
      <w:r w:rsidRPr="009510B1">
        <w:rPr>
          <w:rFonts w:ascii="Times New Roman" w:eastAsia="Times New Roman" w:hAnsi="Times New Roman" w:cs="Times New Roman"/>
          <w:sz w:val="24"/>
          <w:szCs w:val="24"/>
          <w:lang w:val="uk-UA"/>
        </w:rPr>
        <w:t>Аграрнаосвіта</w:t>
      </w:r>
      <w:proofErr w:type="spellEnd"/>
      <w:r w:rsidRPr="009510B1">
        <w:rPr>
          <w:rFonts w:ascii="Times New Roman" w:eastAsia="Times New Roman" w:hAnsi="Times New Roman" w:cs="Times New Roman"/>
          <w:sz w:val="24"/>
          <w:szCs w:val="24"/>
          <w:lang w:val="uk-UA"/>
        </w:rPr>
        <w:t xml:space="preserve">» 2010. – </w:t>
      </w:r>
      <w:proofErr w:type="spellStart"/>
      <w:r w:rsidRPr="009510B1">
        <w:rPr>
          <w:rFonts w:ascii="Times New Roman" w:eastAsia="Times New Roman" w:hAnsi="Times New Roman" w:cs="Times New Roman"/>
          <w:sz w:val="24"/>
          <w:szCs w:val="24"/>
          <w:lang w:val="uk-UA"/>
        </w:rPr>
        <w:t>Библиотека</w:t>
      </w:r>
      <w:proofErr w:type="spellEnd"/>
      <w:r w:rsidRPr="009510B1">
        <w:rPr>
          <w:rFonts w:ascii="Times New Roman" w:eastAsia="Times New Roman" w:hAnsi="Times New Roman" w:cs="Times New Roman"/>
          <w:sz w:val="24"/>
          <w:szCs w:val="24"/>
          <w:lang w:val="uk-UA"/>
        </w:rPr>
        <w:t xml:space="preserve"> </w:t>
      </w:r>
      <w:proofErr w:type="spellStart"/>
      <w:r w:rsidRPr="009510B1">
        <w:rPr>
          <w:rFonts w:ascii="Times New Roman" w:eastAsia="Times New Roman" w:hAnsi="Times New Roman" w:cs="Times New Roman"/>
          <w:sz w:val="24"/>
          <w:szCs w:val="24"/>
          <w:lang w:val="uk-UA"/>
        </w:rPr>
        <w:t>научной</w:t>
      </w:r>
      <w:proofErr w:type="spellEnd"/>
      <w:r w:rsidRPr="009510B1">
        <w:rPr>
          <w:rFonts w:ascii="Times New Roman" w:eastAsia="Times New Roman" w:hAnsi="Times New Roman" w:cs="Times New Roman"/>
          <w:sz w:val="24"/>
          <w:szCs w:val="24"/>
          <w:lang w:val="uk-UA"/>
        </w:rPr>
        <w:t xml:space="preserve"> </w:t>
      </w:r>
      <w:proofErr w:type="spellStart"/>
      <w:r w:rsidRPr="009510B1">
        <w:rPr>
          <w:rFonts w:ascii="Times New Roman" w:eastAsia="Times New Roman" w:hAnsi="Times New Roman" w:cs="Times New Roman"/>
          <w:sz w:val="24"/>
          <w:szCs w:val="24"/>
          <w:lang w:val="uk-UA"/>
        </w:rPr>
        <w:t>информации</w:t>
      </w:r>
      <w:proofErr w:type="spellEnd"/>
      <w:r w:rsidRPr="009510B1">
        <w:rPr>
          <w:rFonts w:ascii="Times New Roman" w:eastAsia="Times New Roman" w:hAnsi="Times New Roman" w:cs="Times New Roman"/>
          <w:sz w:val="24"/>
          <w:szCs w:val="24"/>
          <w:lang w:val="uk-UA"/>
        </w:rPr>
        <w:t xml:space="preserve"> [Електронний ресурс] / </w:t>
      </w:r>
      <w:hyperlink r:id="rId7" w:history="1">
        <w:r w:rsidRPr="009510B1">
          <w:rPr>
            <w:rFonts w:ascii="Times New Roman" w:eastAsia="Times New Roman" w:hAnsi="Times New Roman" w:cs="Times New Roman"/>
            <w:color w:val="0000FF"/>
            <w:sz w:val="24"/>
            <w:szCs w:val="24"/>
            <w:u w:val="single"/>
            <w:lang w:val="uk-UA"/>
          </w:rPr>
          <w:t>http://kyrator.com.ua/</w:t>
        </w:r>
      </w:hyperlink>
    </w:p>
    <w:p w:rsidR="00B53A46" w:rsidRPr="009510B1" w:rsidRDefault="00B53A46" w:rsidP="00B53A46">
      <w:pPr>
        <w:numPr>
          <w:ilvl w:val="0"/>
          <w:numId w:val="1"/>
        </w:numPr>
        <w:spacing w:after="0" w:line="240" w:lineRule="auto"/>
        <w:ind w:left="0" w:firstLine="284"/>
        <w:contextualSpacing/>
        <w:jc w:val="both"/>
        <w:rPr>
          <w:rFonts w:ascii="Times New Roman" w:eastAsia="Times New Roman" w:hAnsi="Times New Roman" w:cs="Times New Roman"/>
          <w:sz w:val="24"/>
          <w:szCs w:val="24"/>
          <w:lang w:val="uk-UA"/>
        </w:rPr>
      </w:pPr>
      <w:r w:rsidRPr="009510B1">
        <w:rPr>
          <w:rFonts w:ascii="Times New Roman" w:eastAsia="Times New Roman" w:hAnsi="Times New Roman" w:cs="Times New Roman"/>
          <w:sz w:val="24"/>
          <w:szCs w:val="24"/>
          <w:lang w:val="uk-UA"/>
        </w:rPr>
        <w:t xml:space="preserve">Інформаційні системи в тваринництві: </w:t>
      </w:r>
      <w:proofErr w:type="spellStart"/>
      <w:r w:rsidRPr="009510B1">
        <w:rPr>
          <w:rFonts w:ascii="Times New Roman" w:eastAsia="Times New Roman" w:hAnsi="Times New Roman" w:cs="Times New Roman"/>
          <w:sz w:val="24"/>
          <w:szCs w:val="24"/>
          <w:lang w:val="uk-UA"/>
        </w:rPr>
        <w:t>навч</w:t>
      </w:r>
      <w:proofErr w:type="spellEnd"/>
      <w:r w:rsidRPr="009510B1">
        <w:rPr>
          <w:rFonts w:ascii="Times New Roman" w:eastAsia="Times New Roman" w:hAnsi="Times New Roman" w:cs="Times New Roman"/>
          <w:sz w:val="24"/>
          <w:szCs w:val="24"/>
          <w:lang w:val="uk-UA"/>
        </w:rPr>
        <w:t xml:space="preserve">. </w:t>
      </w:r>
      <w:proofErr w:type="spellStart"/>
      <w:r w:rsidRPr="009510B1">
        <w:rPr>
          <w:rFonts w:ascii="Times New Roman" w:eastAsia="Times New Roman" w:hAnsi="Times New Roman" w:cs="Times New Roman"/>
          <w:sz w:val="24"/>
          <w:szCs w:val="24"/>
          <w:lang w:val="uk-UA"/>
        </w:rPr>
        <w:t>посіб</w:t>
      </w:r>
      <w:proofErr w:type="spellEnd"/>
      <w:r w:rsidRPr="009510B1">
        <w:rPr>
          <w:rFonts w:ascii="Times New Roman" w:eastAsia="Times New Roman" w:hAnsi="Times New Roman" w:cs="Times New Roman"/>
          <w:sz w:val="24"/>
          <w:szCs w:val="24"/>
          <w:lang w:val="uk-UA"/>
        </w:rPr>
        <w:t xml:space="preserve">.  [С. М. Куцак, Н. Л. </w:t>
      </w:r>
      <w:proofErr w:type="spellStart"/>
      <w:r w:rsidRPr="009510B1">
        <w:rPr>
          <w:rFonts w:ascii="Times New Roman" w:eastAsia="Times New Roman" w:hAnsi="Times New Roman" w:cs="Times New Roman"/>
          <w:sz w:val="24"/>
          <w:szCs w:val="24"/>
          <w:lang w:val="uk-UA"/>
        </w:rPr>
        <w:t>Пелих</w:t>
      </w:r>
      <w:proofErr w:type="spellEnd"/>
      <w:r w:rsidRPr="009510B1">
        <w:rPr>
          <w:rFonts w:ascii="Times New Roman" w:eastAsia="Times New Roman" w:hAnsi="Times New Roman" w:cs="Times New Roman"/>
          <w:sz w:val="24"/>
          <w:szCs w:val="24"/>
          <w:lang w:val="uk-UA"/>
        </w:rPr>
        <w:t>, В. І. Кравченко та ін.] – Херсон. : Айлант, 2004. 256 с.</w:t>
      </w:r>
    </w:p>
    <w:p w:rsidR="00B53A46" w:rsidRPr="009510B1" w:rsidRDefault="00B53A46" w:rsidP="00B53A46">
      <w:pPr>
        <w:numPr>
          <w:ilvl w:val="0"/>
          <w:numId w:val="1"/>
        </w:numPr>
        <w:spacing w:after="0" w:line="240" w:lineRule="auto"/>
        <w:ind w:left="0" w:firstLine="284"/>
        <w:contextualSpacing/>
        <w:jc w:val="both"/>
        <w:rPr>
          <w:rFonts w:ascii="Times New Roman" w:eastAsia="Times New Roman" w:hAnsi="Times New Roman" w:cs="Times New Roman"/>
          <w:sz w:val="24"/>
          <w:szCs w:val="24"/>
          <w:lang w:val="uk-UA"/>
        </w:rPr>
      </w:pPr>
      <w:proofErr w:type="spellStart"/>
      <w:r w:rsidRPr="009510B1">
        <w:rPr>
          <w:rFonts w:ascii="Times New Roman" w:eastAsia="Times New Roman" w:hAnsi="Times New Roman" w:cs="Times New Roman"/>
          <w:sz w:val="24"/>
          <w:szCs w:val="24"/>
          <w:lang w:val="uk-UA"/>
        </w:rPr>
        <w:t>Батенко</w:t>
      </w:r>
      <w:proofErr w:type="spellEnd"/>
      <w:r w:rsidRPr="009510B1">
        <w:rPr>
          <w:rFonts w:ascii="Times New Roman" w:eastAsia="Times New Roman" w:hAnsi="Times New Roman" w:cs="Times New Roman"/>
          <w:sz w:val="24"/>
          <w:szCs w:val="24"/>
          <w:lang w:val="uk-UA"/>
        </w:rPr>
        <w:t xml:space="preserve"> Л.П. Управління проектами: </w:t>
      </w:r>
      <w:proofErr w:type="spellStart"/>
      <w:r w:rsidRPr="009510B1">
        <w:rPr>
          <w:rFonts w:ascii="Times New Roman" w:eastAsia="Times New Roman" w:hAnsi="Times New Roman" w:cs="Times New Roman"/>
          <w:sz w:val="24"/>
          <w:szCs w:val="24"/>
          <w:lang w:val="uk-UA"/>
        </w:rPr>
        <w:t>Навч</w:t>
      </w:r>
      <w:proofErr w:type="spellEnd"/>
      <w:r w:rsidRPr="009510B1">
        <w:rPr>
          <w:rFonts w:ascii="Times New Roman" w:eastAsia="Times New Roman" w:hAnsi="Times New Roman" w:cs="Times New Roman"/>
          <w:sz w:val="24"/>
          <w:szCs w:val="24"/>
          <w:lang w:val="uk-UA"/>
        </w:rPr>
        <w:t xml:space="preserve">. </w:t>
      </w:r>
      <w:proofErr w:type="spellStart"/>
      <w:r w:rsidRPr="009510B1">
        <w:rPr>
          <w:rFonts w:ascii="Times New Roman" w:eastAsia="Times New Roman" w:hAnsi="Times New Roman" w:cs="Times New Roman"/>
          <w:sz w:val="24"/>
          <w:szCs w:val="24"/>
          <w:lang w:val="uk-UA"/>
        </w:rPr>
        <w:t>посіб</w:t>
      </w:r>
      <w:proofErr w:type="spellEnd"/>
      <w:r w:rsidRPr="009510B1">
        <w:rPr>
          <w:rFonts w:ascii="Times New Roman" w:eastAsia="Times New Roman" w:hAnsi="Times New Roman" w:cs="Times New Roman"/>
          <w:sz w:val="24"/>
          <w:szCs w:val="24"/>
          <w:lang w:val="uk-UA"/>
        </w:rPr>
        <w:t xml:space="preserve">. / </w:t>
      </w:r>
      <w:proofErr w:type="spellStart"/>
      <w:r w:rsidRPr="009510B1">
        <w:rPr>
          <w:rFonts w:ascii="Times New Roman" w:eastAsia="Times New Roman" w:hAnsi="Times New Roman" w:cs="Times New Roman"/>
          <w:sz w:val="24"/>
          <w:szCs w:val="24"/>
          <w:lang w:val="uk-UA"/>
        </w:rPr>
        <w:t>Батенко</w:t>
      </w:r>
      <w:proofErr w:type="spellEnd"/>
      <w:r w:rsidRPr="009510B1">
        <w:rPr>
          <w:rFonts w:ascii="Times New Roman" w:eastAsia="Times New Roman" w:hAnsi="Times New Roman" w:cs="Times New Roman"/>
          <w:sz w:val="24"/>
          <w:szCs w:val="24"/>
          <w:lang w:val="uk-UA"/>
        </w:rPr>
        <w:t xml:space="preserve"> Л.П., Загородніх О.А., </w:t>
      </w:r>
      <w:proofErr w:type="spellStart"/>
      <w:r w:rsidRPr="009510B1">
        <w:rPr>
          <w:rFonts w:ascii="Times New Roman" w:eastAsia="Times New Roman" w:hAnsi="Times New Roman" w:cs="Times New Roman"/>
          <w:sz w:val="24"/>
          <w:szCs w:val="24"/>
          <w:lang w:val="uk-UA"/>
        </w:rPr>
        <w:t>Ліщинська</w:t>
      </w:r>
      <w:proofErr w:type="spellEnd"/>
      <w:r w:rsidRPr="009510B1">
        <w:rPr>
          <w:rFonts w:ascii="Times New Roman" w:eastAsia="Times New Roman" w:hAnsi="Times New Roman" w:cs="Times New Roman"/>
          <w:sz w:val="24"/>
          <w:szCs w:val="24"/>
          <w:lang w:val="uk-UA"/>
        </w:rPr>
        <w:t xml:space="preserve"> В.В. – К.: КНЕУ, 2003.231 с.</w:t>
      </w:r>
    </w:p>
    <w:p w:rsidR="00B53A46" w:rsidRPr="00D76961" w:rsidRDefault="00B53A46" w:rsidP="00B53A46">
      <w:pPr>
        <w:pStyle w:val="333-"/>
        <w:rPr>
          <w:rFonts w:ascii="Times New Roman" w:hAnsi="Times New Roman"/>
          <w:b w:val="0"/>
          <w:color w:val="auto"/>
          <w:sz w:val="16"/>
          <w:szCs w:val="16"/>
        </w:rPr>
      </w:pPr>
    </w:p>
    <w:p w:rsidR="00B53A46" w:rsidRDefault="00B53A46" w:rsidP="00B53A46">
      <w:pPr>
        <w:pStyle w:val="333-"/>
        <w:rPr>
          <w:rFonts w:ascii="Times New Roman" w:hAnsi="Times New Roman"/>
        </w:rPr>
      </w:pPr>
      <w:r>
        <w:rPr>
          <w:rFonts w:ascii="Times New Roman" w:hAnsi="Times New Roman"/>
        </w:rPr>
        <w:t>ПОЛІТИКА ОЦІНЮВАННЯ</w:t>
      </w:r>
    </w:p>
    <w:p w:rsidR="00B53A46" w:rsidRDefault="00B53A46" w:rsidP="00B53A46">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Політика щодо </w:t>
      </w:r>
      <w:proofErr w:type="spellStart"/>
      <w:r>
        <w:rPr>
          <w:rFonts w:ascii="Times New Roman" w:hAnsi="Times New Roman" w:cs="Times New Roman"/>
          <w:b/>
          <w:sz w:val="24"/>
          <w:szCs w:val="24"/>
          <w:lang w:val="uk-UA"/>
        </w:rPr>
        <w:t>дедлайнів</w:t>
      </w:r>
      <w:proofErr w:type="spellEnd"/>
      <w:r>
        <w:rPr>
          <w:rFonts w:ascii="Times New Roman" w:hAnsi="Times New Roman" w:cs="Times New Roman"/>
          <w:b/>
          <w:sz w:val="24"/>
          <w:szCs w:val="24"/>
          <w:lang w:val="uk-UA"/>
        </w:rPr>
        <w:t xml:space="preserve"> і перескладання</w:t>
      </w:r>
      <w:r>
        <w:rPr>
          <w:rFonts w:ascii="Times New Roman" w:hAnsi="Times New Roman" w:cs="Times New Roman"/>
          <w:sz w:val="24"/>
          <w:szCs w:val="24"/>
          <w:lang w:val="uk-UA"/>
        </w:rPr>
        <w:t xml:space="preserve">: Письмові роботи, надані з порушенням термінів без поважних причин, оцінюються на нижчу оцінку (- 10 балів). </w:t>
      </w:r>
    </w:p>
    <w:p w:rsidR="00B53A46" w:rsidRDefault="00B53A46" w:rsidP="00B53A46">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b/>
          <w:sz w:val="24"/>
          <w:szCs w:val="24"/>
          <w:lang w:val="uk-UA"/>
        </w:rPr>
        <w:t>Політика щодо академічної доброчесності:</w:t>
      </w:r>
      <w:r>
        <w:rPr>
          <w:rFonts w:ascii="Times New Roman" w:hAnsi="Times New Roman" w:cs="Times New Roman"/>
          <w:sz w:val="24"/>
          <w:szCs w:val="24"/>
          <w:lang w:val="uk-UA"/>
        </w:rPr>
        <w:t xml:space="preserve"> Письмові роботи підлягають перевірці на наявність плагіату та допускаються до захисту з коректними текстовими запозиченнями (не більше 20%). Використання друкованих і електронних джерел інформації під час складання модулів та підсумкового заліку заборонено.</w:t>
      </w:r>
    </w:p>
    <w:p w:rsidR="00B53A46" w:rsidRDefault="00B53A46" w:rsidP="00B53A46">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b/>
          <w:sz w:val="24"/>
          <w:szCs w:val="24"/>
          <w:lang w:val="uk-UA"/>
        </w:rPr>
        <w:t>Політика щодо відвідування:</w:t>
      </w:r>
      <w:r>
        <w:rPr>
          <w:rFonts w:ascii="Times New Roman" w:hAnsi="Times New Roman" w:cs="Times New Roman"/>
          <w:sz w:val="24"/>
          <w:szCs w:val="24"/>
          <w:lang w:val="uk-UA"/>
        </w:rPr>
        <w:t xml:space="preserve"> Відвідування занять є обов’язковим компонентом оцінювання. За об’єктивних причин (наприклад, хвороба, міжнародне стажування) навчання може відбуватись в он-лайн формі за погодженням із гарантом програми.</w:t>
      </w:r>
    </w:p>
    <w:p w:rsidR="00B53A46" w:rsidRDefault="00B53A46" w:rsidP="00B53A46">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b/>
          <w:sz w:val="24"/>
          <w:szCs w:val="24"/>
          <w:lang w:val="uk-UA"/>
        </w:rPr>
        <w:t>Політика щодо виконання завдань</w:t>
      </w:r>
      <w:r>
        <w:rPr>
          <w:rFonts w:ascii="Times New Roman" w:hAnsi="Times New Roman" w:cs="Times New Roman"/>
          <w:sz w:val="24"/>
          <w:szCs w:val="24"/>
          <w:lang w:val="uk-UA"/>
        </w:rPr>
        <w:t>: позитивно оцінюється відповідальність, старанність, креативність, фундаментальність.</w:t>
      </w:r>
    </w:p>
    <w:p w:rsidR="00B53A46" w:rsidRPr="00D76961" w:rsidRDefault="00B53A46" w:rsidP="00B53A46">
      <w:pPr>
        <w:spacing w:after="0"/>
        <w:jc w:val="both"/>
        <w:rPr>
          <w:rFonts w:ascii="Times New Roman" w:hAnsi="Times New Roman" w:cs="Times New Roman"/>
          <w:sz w:val="16"/>
          <w:szCs w:val="16"/>
          <w:lang w:val="uk-UA"/>
        </w:rPr>
      </w:pPr>
    </w:p>
    <w:p w:rsidR="00B53A46" w:rsidRDefault="00B53A46" w:rsidP="00B53A46">
      <w:pPr>
        <w:pStyle w:val="333-"/>
        <w:rPr>
          <w:rFonts w:ascii="Times New Roman" w:hAnsi="Times New Roman"/>
        </w:rPr>
      </w:pPr>
      <w:r>
        <w:rPr>
          <w:rFonts w:ascii="Times New Roman" w:hAnsi="Times New Roman"/>
        </w:rPr>
        <w:t>КРИТЕРІЇ ОЦІНЮВАННЯ</w:t>
      </w:r>
    </w:p>
    <w:p w:rsidR="00B53A46" w:rsidRDefault="00B53A46" w:rsidP="00B53A46">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Підсумковий бал (за 100-бальною шкалою) визначається як середньозважена величина, залежно від питомої ваги кожної складової залікового кредиту:</w:t>
      </w:r>
    </w:p>
    <w:p w:rsidR="00B53A46" w:rsidRDefault="00B53A46" w:rsidP="00B53A46">
      <w:pPr>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Структурні елементи: Питома вага, % </w:t>
      </w:r>
    </w:p>
    <w:p w:rsidR="00B53A46" w:rsidRDefault="00B53A46" w:rsidP="00B53A4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Поточне опитування, тестування, кейси – заліковий модуль 1                       20</w:t>
      </w:r>
    </w:p>
    <w:p w:rsidR="00B53A46" w:rsidRDefault="00B53A46" w:rsidP="00B53A4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Поточне опитування, тестування, кейси – заліковий модуль 2                       20</w:t>
      </w:r>
    </w:p>
    <w:p w:rsidR="00B53A46" w:rsidRDefault="00B53A46" w:rsidP="00B53A4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Поточне опитування, тестування, кейси – заліковий модуль 3                       20</w:t>
      </w:r>
    </w:p>
    <w:p w:rsidR="00B53A46" w:rsidRDefault="00B53A46" w:rsidP="00B53A4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Комплексне практичне індивідуальне завдання                                                40</w:t>
      </w:r>
    </w:p>
    <w:p w:rsidR="00B53A46" w:rsidRPr="00D76961" w:rsidRDefault="00B53A46" w:rsidP="00B53A46">
      <w:pPr>
        <w:spacing w:after="0" w:line="240" w:lineRule="auto"/>
        <w:jc w:val="both"/>
        <w:rPr>
          <w:rFonts w:ascii="Times New Roman" w:hAnsi="Times New Roman" w:cs="Times New Roman"/>
          <w:sz w:val="16"/>
          <w:szCs w:val="16"/>
          <w:lang w:val="uk-UA"/>
        </w:rPr>
      </w:pPr>
    </w:p>
    <w:p w:rsidR="00B53A46" w:rsidRDefault="00B53A46" w:rsidP="00B53A46">
      <w:pPr>
        <w:pStyle w:val="333-"/>
        <w:rPr>
          <w:rFonts w:ascii="Times New Roman" w:hAnsi="Times New Roman"/>
        </w:rPr>
      </w:pPr>
      <w:r>
        <w:rPr>
          <w:rFonts w:ascii="Times New Roman" w:hAnsi="Times New Roman"/>
        </w:rPr>
        <w:t>ШКАЛА ОЦІНЮВАННЯ: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3119"/>
        <w:gridCol w:w="4358"/>
      </w:tblGrid>
      <w:tr w:rsidR="00B53A46" w:rsidTr="00B53A46">
        <w:tc>
          <w:tcPr>
            <w:tcW w:w="2943" w:type="dxa"/>
            <w:hideMark/>
          </w:tcPr>
          <w:p w:rsidR="00B53A46" w:rsidRDefault="00B53A46">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 шкалою університету</w:t>
            </w:r>
          </w:p>
        </w:tc>
        <w:tc>
          <w:tcPr>
            <w:tcW w:w="3119" w:type="dxa"/>
            <w:hideMark/>
          </w:tcPr>
          <w:p w:rsidR="00B53A46" w:rsidRDefault="00B53A46">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 національною шкалою</w:t>
            </w:r>
          </w:p>
        </w:tc>
        <w:tc>
          <w:tcPr>
            <w:tcW w:w="4358" w:type="dxa"/>
            <w:hideMark/>
          </w:tcPr>
          <w:p w:rsidR="00B53A46" w:rsidRDefault="00B53A46">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 шкалою </w:t>
            </w:r>
            <w:r>
              <w:rPr>
                <w:rFonts w:ascii="Times New Roman" w:hAnsi="Times New Roman" w:cs="Times New Roman"/>
                <w:sz w:val="24"/>
                <w:szCs w:val="24"/>
              </w:rPr>
              <w:t>ECTS</w:t>
            </w:r>
          </w:p>
        </w:tc>
      </w:tr>
      <w:tr w:rsidR="00B53A46" w:rsidTr="00B53A46">
        <w:tc>
          <w:tcPr>
            <w:tcW w:w="2943" w:type="dxa"/>
            <w:hideMark/>
          </w:tcPr>
          <w:p w:rsidR="00B53A46" w:rsidRDefault="00B53A46">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90-100</w:t>
            </w:r>
          </w:p>
        </w:tc>
        <w:tc>
          <w:tcPr>
            <w:tcW w:w="3119" w:type="dxa"/>
            <w:hideMark/>
          </w:tcPr>
          <w:p w:rsidR="00B53A46" w:rsidRDefault="00B53A46">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відмінно</w:t>
            </w:r>
          </w:p>
        </w:tc>
        <w:tc>
          <w:tcPr>
            <w:tcW w:w="4358" w:type="dxa"/>
            <w:hideMark/>
          </w:tcPr>
          <w:p w:rsidR="00B53A46" w:rsidRDefault="00B53A46">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rPr>
              <w:t>A</w:t>
            </w:r>
            <w:r>
              <w:rPr>
                <w:rFonts w:ascii="Times New Roman" w:hAnsi="Times New Roman" w:cs="Times New Roman"/>
                <w:sz w:val="24"/>
                <w:szCs w:val="24"/>
                <w:lang w:val="uk-UA"/>
              </w:rPr>
              <w:t xml:space="preserve"> (відмінно)</w:t>
            </w:r>
          </w:p>
        </w:tc>
      </w:tr>
      <w:tr w:rsidR="00B53A46" w:rsidTr="00B53A46">
        <w:tc>
          <w:tcPr>
            <w:tcW w:w="2943" w:type="dxa"/>
            <w:hideMark/>
          </w:tcPr>
          <w:p w:rsidR="00B53A46" w:rsidRDefault="00B53A46">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85-89</w:t>
            </w:r>
          </w:p>
        </w:tc>
        <w:tc>
          <w:tcPr>
            <w:tcW w:w="3119" w:type="dxa"/>
            <w:hideMark/>
          </w:tcPr>
          <w:p w:rsidR="00B53A46" w:rsidRDefault="00B53A46">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добре</w:t>
            </w:r>
          </w:p>
        </w:tc>
        <w:tc>
          <w:tcPr>
            <w:tcW w:w="4358" w:type="dxa"/>
            <w:hideMark/>
          </w:tcPr>
          <w:p w:rsidR="00B53A46" w:rsidRDefault="00B53A46">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rPr>
              <w:t>B</w:t>
            </w:r>
            <w:r>
              <w:rPr>
                <w:rFonts w:ascii="Times New Roman" w:hAnsi="Times New Roman" w:cs="Times New Roman"/>
                <w:sz w:val="24"/>
                <w:szCs w:val="24"/>
                <w:lang w:val="uk-UA"/>
              </w:rPr>
              <w:t xml:space="preserve"> (дуже </w:t>
            </w:r>
            <w:proofErr w:type="gramStart"/>
            <w:r>
              <w:rPr>
                <w:rFonts w:ascii="Times New Roman" w:hAnsi="Times New Roman" w:cs="Times New Roman"/>
                <w:sz w:val="24"/>
                <w:szCs w:val="24"/>
                <w:lang w:val="uk-UA"/>
              </w:rPr>
              <w:t>добре</w:t>
            </w:r>
            <w:proofErr w:type="gramEnd"/>
            <w:r>
              <w:rPr>
                <w:rFonts w:ascii="Times New Roman" w:hAnsi="Times New Roman" w:cs="Times New Roman"/>
                <w:sz w:val="24"/>
                <w:szCs w:val="24"/>
                <w:lang w:val="uk-UA"/>
              </w:rPr>
              <w:t>)</w:t>
            </w:r>
          </w:p>
        </w:tc>
      </w:tr>
      <w:tr w:rsidR="00B53A46" w:rsidTr="00B53A46">
        <w:tc>
          <w:tcPr>
            <w:tcW w:w="2943" w:type="dxa"/>
            <w:hideMark/>
          </w:tcPr>
          <w:p w:rsidR="00B53A46" w:rsidRDefault="00B53A46">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75-84</w:t>
            </w:r>
          </w:p>
        </w:tc>
        <w:tc>
          <w:tcPr>
            <w:tcW w:w="3119" w:type="dxa"/>
            <w:hideMark/>
          </w:tcPr>
          <w:p w:rsidR="00B53A46" w:rsidRDefault="00B53A46">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добре</w:t>
            </w:r>
          </w:p>
        </w:tc>
        <w:tc>
          <w:tcPr>
            <w:tcW w:w="4358" w:type="dxa"/>
            <w:hideMark/>
          </w:tcPr>
          <w:p w:rsidR="00B53A46" w:rsidRDefault="00B53A46">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rPr>
              <w:t>C</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uk-UA"/>
              </w:rPr>
              <w:t>добре</w:t>
            </w:r>
            <w:proofErr w:type="gramEnd"/>
            <w:r>
              <w:rPr>
                <w:rFonts w:ascii="Times New Roman" w:hAnsi="Times New Roman" w:cs="Times New Roman"/>
                <w:sz w:val="24"/>
                <w:szCs w:val="24"/>
                <w:lang w:val="uk-UA"/>
              </w:rPr>
              <w:t>)</w:t>
            </w:r>
          </w:p>
        </w:tc>
      </w:tr>
      <w:tr w:rsidR="00B53A46" w:rsidTr="00B53A46">
        <w:tc>
          <w:tcPr>
            <w:tcW w:w="2943" w:type="dxa"/>
            <w:hideMark/>
          </w:tcPr>
          <w:p w:rsidR="00B53A46" w:rsidRDefault="00B53A46">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65-74</w:t>
            </w:r>
          </w:p>
        </w:tc>
        <w:tc>
          <w:tcPr>
            <w:tcW w:w="3119" w:type="dxa"/>
            <w:hideMark/>
          </w:tcPr>
          <w:p w:rsidR="00B53A46" w:rsidRDefault="00B53A46">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задовільно</w:t>
            </w:r>
          </w:p>
        </w:tc>
        <w:tc>
          <w:tcPr>
            <w:tcW w:w="4358" w:type="dxa"/>
            <w:hideMark/>
          </w:tcPr>
          <w:p w:rsidR="00B53A46" w:rsidRDefault="00B53A46">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rPr>
              <w:t>D</w:t>
            </w:r>
            <w:r>
              <w:rPr>
                <w:rFonts w:ascii="Times New Roman" w:hAnsi="Times New Roman" w:cs="Times New Roman"/>
                <w:sz w:val="24"/>
                <w:szCs w:val="24"/>
                <w:lang w:val="uk-UA"/>
              </w:rPr>
              <w:t xml:space="preserve"> (задовільно)</w:t>
            </w:r>
          </w:p>
        </w:tc>
      </w:tr>
      <w:tr w:rsidR="00B53A46" w:rsidTr="00B53A46">
        <w:tc>
          <w:tcPr>
            <w:tcW w:w="2943" w:type="dxa"/>
            <w:hideMark/>
          </w:tcPr>
          <w:p w:rsidR="00B53A46" w:rsidRDefault="00B53A46">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60-64</w:t>
            </w:r>
          </w:p>
        </w:tc>
        <w:tc>
          <w:tcPr>
            <w:tcW w:w="3119" w:type="dxa"/>
            <w:hideMark/>
          </w:tcPr>
          <w:p w:rsidR="00B53A46" w:rsidRDefault="00B53A46">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задовільно</w:t>
            </w:r>
          </w:p>
        </w:tc>
        <w:tc>
          <w:tcPr>
            <w:tcW w:w="4358" w:type="dxa"/>
            <w:hideMark/>
          </w:tcPr>
          <w:p w:rsidR="00B53A46" w:rsidRDefault="00B53A46">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rPr>
              <w:t>E</w:t>
            </w:r>
            <w:r>
              <w:rPr>
                <w:rFonts w:ascii="Times New Roman" w:hAnsi="Times New Roman" w:cs="Times New Roman"/>
                <w:sz w:val="24"/>
                <w:szCs w:val="24"/>
                <w:lang w:val="uk-UA"/>
              </w:rPr>
              <w:t xml:space="preserve"> (достатньо)</w:t>
            </w:r>
          </w:p>
        </w:tc>
      </w:tr>
      <w:tr w:rsidR="00B53A46" w:rsidTr="00B53A46">
        <w:tc>
          <w:tcPr>
            <w:tcW w:w="2943" w:type="dxa"/>
            <w:hideMark/>
          </w:tcPr>
          <w:p w:rsidR="00B53A46" w:rsidRDefault="00B53A46">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35-59</w:t>
            </w:r>
          </w:p>
        </w:tc>
        <w:tc>
          <w:tcPr>
            <w:tcW w:w="3119" w:type="dxa"/>
            <w:hideMark/>
          </w:tcPr>
          <w:p w:rsidR="00B53A46" w:rsidRDefault="00B53A46">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незадовільно</w:t>
            </w:r>
          </w:p>
        </w:tc>
        <w:tc>
          <w:tcPr>
            <w:tcW w:w="4358" w:type="dxa"/>
            <w:hideMark/>
          </w:tcPr>
          <w:p w:rsidR="00B53A46" w:rsidRDefault="00B53A46">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rPr>
              <w:t>FX</w:t>
            </w:r>
            <w:r>
              <w:rPr>
                <w:rFonts w:ascii="Times New Roman" w:hAnsi="Times New Roman" w:cs="Times New Roman"/>
                <w:sz w:val="24"/>
                <w:szCs w:val="24"/>
                <w:lang w:val="uk-UA"/>
              </w:rPr>
              <w:t xml:space="preserve"> (незадовільно з можливістю </w:t>
            </w:r>
            <w:r>
              <w:rPr>
                <w:rFonts w:ascii="Times New Roman" w:hAnsi="Times New Roman" w:cs="Times New Roman"/>
                <w:sz w:val="24"/>
                <w:szCs w:val="24"/>
                <w:lang w:val="uk-UA"/>
              </w:rPr>
              <w:lastRenderedPageBreak/>
              <w:t>повторного складання)</w:t>
            </w:r>
          </w:p>
        </w:tc>
      </w:tr>
      <w:tr w:rsidR="00B53A46" w:rsidTr="00B53A46">
        <w:tc>
          <w:tcPr>
            <w:tcW w:w="2943" w:type="dxa"/>
            <w:hideMark/>
          </w:tcPr>
          <w:p w:rsidR="00B53A46" w:rsidRDefault="00B53A46">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1-34</w:t>
            </w:r>
          </w:p>
        </w:tc>
        <w:tc>
          <w:tcPr>
            <w:tcW w:w="3119" w:type="dxa"/>
            <w:hideMark/>
          </w:tcPr>
          <w:p w:rsidR="00B53A46" w:rsidRDefault="00B53A46">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незадовільно</w:t>
            </w:r>
          </w:p>
        </w:tc>
        <w:tc>
          <w:tcPr>
            <w:tcW w:w="4358" w:type="dxa"/>
            <w:hideMark/>
          </w:tcPr>
          <w:p w:rsidR="00B53A46" w:rsidRDefault="00B53A46">
            <w:pPr>
              <w:spacing w:line="230" w:lineRule="auto"/>
              <w:jc w:val="center"/>
              <w:rPr>
                <w:rFonts w:ascii="Times New Roman" w:hAnsi="Times New Roman" w:cs="Times New Roman"/>
                <w:sz w:val="24"/>
                <w:szCs w:val="24"/>
                <w:lang w:val="uk-UA"/>
              </w:rPr>
            </w:pPr>
            <w:r>
              <w:rPr>
                <w:rFonts w:ascii="Times New Roman" w:hAnsi="Times New Roman" w:cs="Times New Roman"/>
                <w:sz w:val="24"/>
                <w:szCs w:val="24"/>
              </w:rPr>
              <w:t>F</w:t>
            </w:r>
            <w:r>
              <w:rPr>
                <w:rFonts w:ascii="Times New Roman" w:hAnsi="Times New Roman" w:cs="Times New Roman"/>
                <w:sz w:val="24"/>
                <w:szCs w:val="24"/>
                <w:lang w:val="uk-UA"/>
              </w:rPr>
              <w:t xml:space="preserve"> (незадовільно </w:t>
            </w:r>
            <w:proofErr w:type="gramStart"/>
            <w:r>
              <w:rPr>
                <w:rFonts w:ascii="Times New Roman" w:hAnsi="Times New Roman" w:cs="Times New Roman"/>
                <w:sz w:val="24"/>
                <w:szCs w:val="24"/>
                <w:lang w:val="uk-UA"/>
              </w:rPr>
              <w:t>з обов</w:t>
            </w:r>
            <w:proofErr w:type="gramEnd"/>
            <w:r>
              <w:rPr>
                <w:rFonts w:ascii="Times New Roman" w:hAnsi="Times New Roman" w:cs="Times New Roman"/>
                <w:sz w:val="24"/>
                <w:szCs w:val="24"/>
                <w:lang w:val="uk-UA"/>
              </w:rPr>
              <w:t>’язковим повторним курсом)</w:t>
            </w:r>
          </w:p>
        </w:tc>
      </w:tr>
    </w:tbl>
    <w:p w:rsidR="00B53A46" w:rsidRDefault="00B53A46" w:rsidP="00B53A46">
      <w:pPr>
        <w:spacing w:after="0" w:line="240" w:lineRule="auto"/>
        <w:rPr>
          <w:rFonts w:ascii="Times New Roman" w:hAnsi="Times New Roman" w:cs="Times New Roman"/>
          <w:b/>
          <w:sz w:val="24"/>
          <w:szCs w:val="24"/>
          <w:lang w:val="uk-UA"/>
        </w:rPr>
      </w:pPr>
    </w:p>
    <w:sectPr w:rsidR="00B53A46" w:rsidSect="00B53A4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77E63"/>
    <w:multiLevelType w:val="hybridMultilevel"/>
    <w:tmpl w:val="45C0353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5B223B5"/>
    <w:multiLevelType w:val="hybridMultilevel"/>
    <w:tmpl w:val="1CCAB6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DF12FAC"/>
    <w:multiLevelType w:val="hybridMultilevel"/>
    <w:tmpl w:val="595EDBB2"/>
    <w:lvl w:ilvl="0" w:tplc="D2F6B4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A2FAB"/>
    <w:rsid w:val="001469F5"/>
    <w:rsid w:val="00151EF4"/>
    <w:rsid w:val="001E0F68"/>
    <w:rsid w:val="00424C4B"/>
    <w:rsid w:val="004F0DEB"/>
    <w:rsid w:val="0056220F"/>
    <w:rsid w:val="0057633D"/>
    <w:rsid w:val="007A2FAB"/>
    <w:rsid w:val="00827513"/>
    <w:rsid w:val="009510B1"/>
    <w:rsid w:val="00964D3D"/>
    <w:rsid w:val="009B3F57"/>
    <w:rsid w:val="009E2BE8"/>
    <w:rsid w:val="00A20D46"/>
    <w:rsid w:val="00A61021"/>
    <w:rsid w:val="00A85F7E"/>
    <w:rsid w:val="00AB5974"/>
    <w:rsid w:val="00B53A46"/>
    <w:rsid w:val="00BD65CD"/>
    <w:rsid w:val="00C64961"/>
    <w:rsid w:val="00C83E35"/>
    <w:rsid w:val="00CF780A"/>
    <w:rsid w:val="00D65251"/>
    <w:rsid w:val="00D76961"/>
    <w:rsid w:val="00D8066B"/>
    <w:rsid w:val="00EF38B6"/>
    <w:rsid w:val="00F760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F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F38B6"/>
    <w:rPr>
      <w:color w:val="0563C1" w:themeColor="hyperlink"/>
      <w:u w:val="single"/>
    </w:rPr>
  </w:style>
  <w:style w:type="table" w:customStyle="1" w:styleId="1">
    <w:name w:val="Сетка таблицы1"/>
    <w:basedOn w:val="a1"/>
    <w:next w:val="a3"/>
    <w:uiPriority w:val="59"/>
    <w:rsid w:val="00CF780A"/>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qFormat/>
    <w:rsid w:val="00BD65CD"/>
    <w:pPr>
      <w:ind w:left="720"/>
      <w:contextualSpacing/>
    </w:pPr>
  </w:style>
  <w:style w:type="paragraph" w:customStyle="1" w:styleId="333-">
    <w:name w:val="333-загол"/>
    <w:basedOn w:val="a"/>
    <w:qFormat/>
    <w:rsid w:val="00B53A46"/>
    <w:pPr>
      <w:spacing w:after="60" w:line="240" w:lineRule="auto"/>
      <w:jc w:val="center"/>
    </w:pPr>
    <w:rPr>
      <w:rFonts w:ascii="Arial Black" w:hAnsi="Arial Black" w:cs="Times New Roman"/>
      <w:b/>
      <w:color w:val="A224AC"/>
      <w:sz w:val="28"/>
      <w:szCs w:val="28"/>
      <w:lang w:val="uk-UA"/>
    </w:rPr>
  </w:style>
  <w:style w:type="paragraph" w:styleId="a6">
    <w:name w:val="Balloon Text"/>
    <w:basedOn w:val="a"/>
    <w:link w:val="a7"/>
    <w:uiPriority w:val="99"/>
    <w:semiHidden/>
    <w:unhideWhenUsed/>
    <w:rsid w:val="00B53A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A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594152">
      <w:bodyDiv w:val="1"/>
      <w:marLeft w:val="0"/>
      <w:marRight w:val="0"/>
      <w:marTop w:val="0"/>
      <w:marBottom w:val="0"/>
      <w:divBdr>
        <w:top w:val="none" w:sz="0" w:space="0" w:color="auto"/>
        <w:left w:val="none" w:sz="0" w:space="0" w:color="auto"/>
        <w:bottom w:val="none" w:sz="0" w:space="0" w:color="auto"/>
        <w:right w:val="none" w:sz="0" w:space="0" w:color="auto"/>
      </w:divBdr>
    </w:div>
    <w:div w:id="16974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yrator.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hnologkaf@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5103</Words>
  <Characters>2909</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Анатолій</cp:lastModifiedBy>
  <cp:revision>8</cp:revision>
  <dcterms:created xsi:type="dcterms:W3CDTF">2020-02-17T07:27:00Z</dcterms:created>
  <dcterms:modified xsi:type="dcterms:W3CDTF">2020-03-23T20:28:00Z</dcterms:modified>
</cp:coreProperties>
</file>