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F6" w:rsidRDefault="00FC4CF6" w:rsidP="00FC4CF6">
      <w:pPr>
        <w:spacing w:after="0" w:line="360" w:lineRule="auto"/>
        <w:jc w:val="center"/>
        <w:rPr>
          <w:rFonts w:ascii="Times New Roman" w:hAnsi="Times New Roman" w:cs="Times New Roman"/>
          <w:b/>
          <w:color w:val="A224AC"/>
          <w:sz w:val="36"/>
          <w:szCs w:val="36"/>
          <w:u w:val="single"/>
        </w:rPr>
      </w:pPr>
      <w:bookmarkStart w:id="0" w:name="page1"/>
      <w:bookmarkEnd w:id="0"/>
      <w:r>
        <w:rPr>
          <w:rFonts w:ascii="Times New Roman" w:hAnsi="Times New Roman" w:cs="Times New Roman"/>
          <w:b/>
          <w:color w:val="A224AC"/>
          <w:sz w:val="36"/>
          <w:szCs w:val="36"/>
          <w:u w:val="single"/>
        </w:rPr>
        <w:t>СИЛАБУС КУРСУ</w:t>
      </w:r>
    </w:p>
    <w:p w:rsidR="00FC4CF6" w:rsidRDefault="00FC4CF6" w:rsidP="00FC4CF6">
      <w:pPr>
        <w:pStyle w:val="333-"/>
        <w:spacing w:after="0" w:line="276" w:lineRule="auto"/>
        <w:rPr>
          <w:rFonts w:ascii="Times New Roman" w:hAnsi="Times New Roman"/>
          <w:sz w:val="36"/>
          <w:szCs w:val="36"/>
        </w:rPr>
      </w:pPr>
      <w:r>
        <w:rPr>
          <w:rFonts w:ascii="Times New Roman" w:hAnsi="Times New Roman"/>
          <w:sz w:val="36"/>
          <w:szCs w:val="36"/>
        </w:rPr>
        <w:t>СУЧАСНІ ІНФОРМАЦІЙНІ ТЕХНОЛОГІЇ У НАУКОВИХ ДОСЛІДЖЕННЯХ</w:t>
      </w:r>
    </w:p>
    <w:tbl>
      <w:tblPr>
        <w:tblW w:w="0" w:type="auto"/>
        <w:tblInd w:w="-34" w:type="dxa"/>
        <w:tblCellMar>
          <w:top w:w="57" w:type="dxa"/>
          <w:left w:w="57" w:type="dxa"/>
          <w:bottom w:w="28" w:type="dxa"/>
          <w:right w:w="57" w:type="dxa"/>
        </w:tblCellMar>
        <w:tblLook w:val="04A0"/>
      </w:tblPr>
      <w:tblGrid>
        <w:gridCol w:w="3714"/>
        <w:gridCol w:w="6494"/>
      </w:tblGrid>
      <w:tr w:rsidR="00FC4CF6" w:rsidRPr="003E42EF" w:rsidTr="00C62124">
        <w:tc>
          <w:tcPr>
            <w:tcW w:w="3693" w:type="dxa"/>
            <w:vMerge w:val="restart"/>
            <w:vAlign w:val="center"/>
            <w:hideMark/>
          </w:tcPr>
          <w:p w:rsidR="00FC4CF6" w:rsidRPr="003E42EF" w:rsidRDefault="00FC4CF6" w:rsidP="00FC4CF6">
            <w:pPr>
              <w:pStyle w:val="a3"/>
              <w:ind w:left="0"/>
              <w:jc w:val="center"/>
              <w:rPr>
                <w:rFonts w:ascii="Times New Roman" w:hAnsi="Times New Roman"/>
                <w:sz w:val="28"/>
                <w:szCs w:val="28"/>
                <w:lang w:val="uk-UA" w:eastAsia="en-US"/>
              </w:rPr>
            </w:pPr>
            <w:r>
              <w:rPr>
                <w:noProof/>
                <w:sz w:val="28"/>
                <w:szCs w:val="28"/>
                <w:lang w:val="uk-UA" w:eastAsia="uk-UA"/>
              </w:rPr>
              <w:drawing>
                <wp:inline distT="0" distB="0" distL="0" distR="0">
                  <wp:extent cx="2259330" cy="2151380"/>
                  <wp:effectExtent l="19050" t="0" r="7620" b="0"/>
                  <wp:docPr id="1" name="Picture 5" descr="эмблема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мблема нов"/>
                          <pic:cNvPicPr>
                            <a:picLocks noChangeAspect="1" noChangeArrowheads="1"/>
                          </pic:cNvPicPr>
                        </pic:nvPicPr>
                        <pic:blipFill>
                          <a:blip r:embed="rId5"/>
                          <a:srcRect/>
                          <a:stretch>
                            <a:fillRect/>
                          </a:stretch>
                        </pic:blipFill>
                        <pic:spPr bwMode="auto">
                          <a:xfrm>
                            <a:off x="0" y="0"/>
                            <a:ext cx="2259330" cy="2151380"/>
                          </a:xfrm>
                          <a:prstGeom prst="rect">
                            <a:avLst/>
                          </a:prstGeom>
                          <a:noFill/>
                          <a:ln w="9525">
                            <a:noFill/>
                            <a:miter lim="800000"/>
                            <a:headEnd/>
                            <a:tailEnd/>
                          </a:ln>
                        </pic:spPr>
                      </pic:pic>
                    </a:graphicData>
                  </a:graphic>
                </wp:inline>
              </w:drawing>
            </w:r>
          </w:p>
        </w:tc>
        <w:tc>
          <w:tcPr>
            <w:tcW w:w="6494" w:type="dxa"/>
            <w:hideMark/>
          </w:tcPr>
          <w:p w:rsidR="00FC4CF6" w:rsidRPr="003E42EF" w:rsidRDefault="00FC4CF6" w:rsidP="00FC4CF6">
            <w:pPr>
              <w:spacing w:after="0"/>
              <w:rPr>
                <w:rFonts w:ascii="Times New Roman" w:hAnsi="Times New Roman" w:cs="Times New Roman"/>
                <w:sz w:val="28"/>
                <w:szCs w:val="28"/>
                <w:lang w:eastAsia="en-US"/>
              </w:rPr>
            </w:pPr>
            <w:r w:rsidRPr="003E42EF">
              <w:rPr>
                <w:rFonts w:ascii="Times New Roman" w:hAnsi="Times New Roman" w:cs="Times New Roman"/>
                <w:sz w:val="28"/>
                <w:szCs w:val="28"/>
              </w:rPr>
              <w:t>Ступінь вищої освіти – доктор філософії (</w:t>
            </w:r>
            <w:proofErr w:type="spellStart"/>
            <w:r w:rsidRPr="003E42EF">
              <w:rPr>
                <w:rFonts w:ascii="Times New Roman" w:hAnsi="Times New Roman" w:cs="Times New Roman"/>
                <w:sz w:val="28"/>
                <w:szCs w:val="28"/>
              </w:rPr>
              <w:t>PhD</w:t>
            </w:r>
            <w:proofErr w:type="spellEnd"/>
            <w:r w:rsidRPr="003E42EF">
              <w:rPr>
                <w:rFonts w:ascii="Times New Roman" w:hAnsi="Times New Roman" w:cs="Times New Roman"/>
                <w:sz w:val="28"/>
                <w:szCs w:val="28"/>
              </w:rPr>
              <w:t>)</w:t>
            </w:r>
          </w:p>
        </w:tc>
      </w:tr>
      <w:tr w:rsidR="00FC4CF6" w:rsidRPr="003E42EF" w:rsidTr="00C62124">
        <w:tc>
          <w:tcPr>
            <w:tcW w:w="0" w:type="auto"/>
            <w:vMerge/>
            <w:vAlign w:val="center"/>
            <w:hideMark/>
          </w:tcPr>
          <w:p w:rsidR="00FC4CF6" w:rsidRPr="003E42EF" w:rsidRDefault="00FC4CF6" w:rsidP="00FC4CF6">
            <w:pPr>
              <w:spacing w:after="0"/>
              <w:rPr>
                <w:rFonts w:ascii="Times New Roman" w:hAnsi="Times New Roman"/>
                <w:sz w:val="28"/>
                <w:szCs w:val="28"/>
                <w:lang w:eastAsia="en-US"/>
              </w:rPr>
            </w:pPr>
          </w:p>
        </w:tc>
        <w:tc>
          <w:tcPr>
            <w:tcW w:w="6494" w:type="dxa"/>
            <w:hideMark/>
          </w:tcPr>
          <w:p w:rsidR="00FC4CF6" w:rsidRPr="003E42EF" w:rsidRDefault="00FC4CF6" w:rsidP="001F7013">
            <w:pPr>
              <w:spacing w:after="0"/>
              <w:rPr>
                <w:rFonts w:ascii="Times New Roman" w:hAnsi="Times New Roman" w:cs="Times New Roman"/>
                <w:sz w:val="28"/>
                <w:szCs w:val="28"/>
                <w:lang w:eastAsia="en-US"/>
              </w:rPr>
            </w:pPr>
            <w:proofErr w:type="spellStart"/>
            <w:r w:rsidRPr="003E42EF">
              <w:rPr>
                <w:rFonts w:ascii="Times New Roman" w:hAnsi="Times New Roman" w:cs="Times New Roman"/>
                <w:sz w:val="28"/>
                <w:szCs w:val="28"/>
              </w:rPr>
              <w:t>Освітньо-наукова</w:t>
            </w:r>
            <w:proofErr w:type="spellEnd"/>
            <w:r w:rsidRPr="003E42EF">
              <w:rPr>
                <w:rFonts w:ascii="Times New Roman" w:hAnsi="Times New Roman" w:cs="Times New Roman"/>
                <w:sz w:val="28"/>
                <w:szCs w:val="28"/>
              </w:rPr>
              <w:t xml:space="preserve"> програма «</w:t>
            </w:r>
            <w:r w:rsidR="001F7013">
              <w:rPr>
                <w:rFonts w:ascii="Times New Roman" w:hAnsi="Times New Roman" w:cs="Times New Roman"/>
                <w:b/>
                <w:sz w:val="28"/>
                <w:szCs w:val="28"/>
              </w:rPr>
              <w:t>ВЕТЕРИНАРНА ГІГІЄНА САНІТАРІЯ І ЕКСПЕРТИЗА»</w:t>
            </w:r>
          </w:p>
        </w:tc>
      </w:tr>
      <w:tr w:rsidR="00FC4CF6" w:rsidRPr="003E42EF" w:rsidTr="00C62124">
        <w:tc>
          <w:tcPr>
            <w:tcW w:w="0" w:type="auto"/>
            <w:vMerge/>
            <w:vAlign w:val="center"/>
            <w:hideMark/>
          </w:tcPr>
          <w:p w:rsidR="00FC4CF6" w:rsidRPr="003E42EF" w:rsidRDefault="00FC4CF6" w:rsidP="00FC4CF6">
            <w:pPr>
              <w:spacing w:after="0"/>
              <w:rPr>
                <w:rFonts w:ascii="Times New Roman" w:hAnsi="Times New Roman"/>
                <w:sz w:val="28"/>
                <w:szCs w:val="28"/>
                <w:lang w:eastAsia="en-US"/>
              </w:rPr>
            </w:pPr>
          </w:p>
        </w:tc>
        <w:tc>
          <w:tcPr>
            <w:tcW w:w="6494" w:type="dxa"/>
            <w:hideMark/>
          </w:tcPr>
          <w:p w:rsidR="00FC4CF6" w:rsidRPr="003E42EF" w:rsidRDefault="00FC4CF6" w:rsidP="00D6767C">
            <w:pPr>
              <w:pStyle w:val="a3"/>
              <w:ind w:left="0"/>
              <w:jc w:val="both"/>
              <w:rPr>
                <w:rFonts w:ascii="Times New Roman" w:hAnsi="Times New Roman"/>
                <w:sz w:val="28"/>
                <w:szCs w:val="28"/>
                <w:lang w:val="uk-UA" w:eastAsia="en-US"/>
              </w:rPr>
            </w:pPr>
            <w:r w:rsidRPr="003E42EF">
              <w:rPr>
                <w:rFonts w:ascii="Times New Roman" w:hAnsi="Times New Roman"/>
                <w:sz w:val="28"/>
                <w:szCs w:val="28"/>
                <w:lang w:val="uk-UA"/>
              </w:rPr>
              <w:t xml:space="preserve">Кількість кредитів ECTS – </w:t>
            </w:r>
            <w:r w:rsidR="00D6767C">
              <w:rPr>
                <w:rFonts w:ascii="Times New Roman" w:hAnsi="Times New Roman"/>
                <w:sz w:val="28"/>
                <w:szCs w:val="28"/>
                <w:lang w:val="uk-UA"/>
              </w:rPr>
              <w:t>2</w:t>
            </w:r>
          </w:p>
        </w:tc>
      </w:tr>
      <w:tr w:rsidR="00FC4CF6" w:rsidRPr="003E42EF" w:rsidTr="00C62124">
        <w:tc>
          <w:tcPr>
            <w:tcW w:w="0" w:type="auto"/>
            <w:vMerge/>
            <w:vAlign w:val="center"/>
            <w:hideMark/>
          </w:tcPr>
          <w:p w:rsidR="00FC4CF6" w:rsidRPr="003E42EF" w:rsidRDefault="00FC4CF6" w:rsidP="00FC4CF6">
            <w:pPr>
              <w:spacing w:after="0"/>
              <w:rPr>
                <w:rFonts w:ascii="Times New Roman" w:hAnsi="Times New Roman"/>
                <w:sz w:val="28"/>
                <w:szCs w:val="28"/>
                <w:lang w:eastAsia="en-US"/>
              </w:rPr>
            </w:pPr>
          </w:p>
        </w:tc>
        <w:tc>
          <w:tcPr>
            <w:tcW w:w="6494" w:type="dxa"/>
            <w:hideMark/>
          </w:tcPr>
          <w:p w:rsidR="00FC4CF6" w:rsidRPr="003E42EF" w:rsidRDefault="00FC4CF6" w:rsidP="00FC4CF6">
            <w:pPr>
              <w:pStyle w:val="a3"/>
              <w:ind w:left="0"/>
              <w:rPr>
                <w:rFonts w:ascii="Times New Roman" w:hAnsi="Times New Roman"/>
                <w:sz w:val="28"/>
                <w:szCs w:val="28"/>
                <w:lang w:val="uk-UA" w:eastAsia="en-US"/>
              </w:rPr>
            </w:pPr>
            <w:r w:rsidRPr="003E42EF">
              <w:rPr>
                <w:rFonts w:ascii="Times New Roman" w:hAnsi="Times New Roman"/>
                <w:sz w:val="28"/>
                <w:szCs w:val="28"/>
                <w:lang w:val="uk-UA"/>
              </w:rPr>
              <w:t xml:space="preserve">Рік навчання – </w:t>
            </w:r>
            <w:r>
              <w:rPr>
                <w:rFonts w:ascii="Times New Roman" w:hAnsi="Times New Roman"/>
                <w:sz w:val="28"/>
                <w:szCs w:val="28"/>
                <w:lang w:val="uk-UA"/>
              </w:rPr>
              <w:t>1</w:t>
            </w:r>
            <w:r w:rsidRPr="003E42EF">
              <w:rPr>
                <w:rFonts w:ascii="Times New Roman" w:hAnsi="Times New Roman"/>
                <w:sz w:val="28"/>
                <w:szCs w:val="28"/>
                <w:lang w:val="uk-UA"/>
              </w:rPr>
              <w:t xml:space="preserve">, семестр – </w:t>
            </w:r>
            <w:r>
              <w:rPr>
                <w:rFonts w:ascii="Times New Roman" w:hAnsi="Times New Roman"/>
                <w:sz w:val="28"/>
                <w:szCs w:val="28"/>
                <w:lang w:val="uk-UA"/>
              </w:rPr>
              <w:t>2</w:t>
            </w:r>
          </w:p>
        </w:tc>
      </w:tr>
      <w:tr w:rsidR="00FC4CF6" w:rsidRPr="003E42EF" w:rsidTr="00C62124">
        <w:tc>
          <w:tcPr>
            <w:tcW w:w="0" w:type="auto"/>
            <w:vMerge/>
            <w:vAlign w:val="center"/>
            <w:hideMark/>
          </w:tcPr>
          <w:p w:rsidR="00FC4CF6" w:rsidRPr="003E42EF" w:rsidRDefault="00FC4CF6" w:rsidP="00FC4CF6">
            <w:pPr>
              <w:spacing w:after="0"/>
              <w:rPr>
                <w:rFonts w:ascii="Times New Roman" w:hAnsi="Times New Roman"/>
                <w:sz w:val="28"/>
                <w:szCs w:val="28"/>
                <w:lang w:eastAsia="en-US"/>
              </w:rPr>
            </w:pPr>
          </w:p>
        </w:tc>
        <w:tc>
          <w:tcPr>
            <w:tcW w:w="6494" w:type="dxa"/>
            <w:hideMark/>
          </w:tcPr>
          <w:p w:rsidR="00FC4CF6" w:rsidRPr="003E42EF" w:rsidRDefault="00FC4CF6" w:rsidP="00FC4CF6">
            <w:pPr>
              <w:pStyle w:val="a3"/>
              <w:ind w:left="0"/>
              <w:rPr>
                <w:rFonts w:ascii="Times New Roman" w:hAnsi="Times New Roman"/>
                <w:sz w:val="28"/>
                <w:szCs w:val="28"/>
                <w:lang w:val="uk-UA" w:eastAsia="en-US"/>
              </w:rPr>
            </w:pPr>
            <w:r w:rsidRPr="003E42EF">
              <w:rPr>
                <w:rFonts w:ascii="Times New Roman" w:hAnsi="Times New Roman"/>
                <w:sz w:val="28"/>
                <w:szCs w:val="28"/>
                <w:lang w:val="uk-UA"/>
              </w:rPr>
              <w:t xml:space="preserve">Мова викладання – українська </w:t>
            </w:r>
          </w:p>
        </w:tc>
      </w:tr>
      <w:tr w:rsidR="00FC4CF6" w:rsidRPr="003E42EF" w:rsidTr="00C62124">
        <w:tc>
          <w:tcPr>
            <w:tcW w:w="0" w:type="auto"/>
            <w:vMerge/>
            <w:vAlign w:val="center"/>
            <w:hideMark/>
          </w:tcPr>
          <w:p w:rsidR="00FC4CF6" w:rsidRPr="003E42EF" w:rsidRDefault="00FC4CF6" w:rsidP="00FC4CF6">
            <w:pPr>
              <w:spacing w:after="0"/>
              <w:rPr>
                <w:rFonts w:ascii="Times New Roman" w:hAnsi="Times New Roman"/>
                <w:sz w:val="28"/>
                <w:szCs w:val="28"/>
                <w:lang w:eastAsia="en-US"/>
              </w:rPr>
            </w:pPr>
          </w:p>
        </w:tc>
        <w:tc>
          <w:tcPr>
            <w:tcW w:w="6494" w:type="dxa"/>
          </w:tcPr>
          <w:p w:rsidR="00FC4CF6" w:rsidRPr="003E42EF" w:rsidRDefault="00FC4CF6" w:rsidP="00FC4CF6">
            <w:pPr>
              <w:spacing w:after="0"/>
              <w:rPr>
                <w:rFonts w:ascii="Times New Roman" w:hAnsi="Times New Roman" w:cs="Times New Roman"/>
                <w:sz w:val="16"/>
                <w:szCs w:val="16"/>
              </w:rPr>
            </w:pPr>
          </w:p>
          <w:p w:rsidR="00FC4CF6" w:rsidRPr="003E42EF" w:rsidRDefault="00FC4CF6" w:rsidP="00FC4CF6">
            <w:pPr>
              <w:spacing w:after="0"/>
              <w:rPr>
                <w:rFonts w:ascii="Times New Roman" w:hAnsi="Times New Roman" w:cs="Times New Roman"/>
                <w:b/>
                <w:color w:val="A224AC"/>
                <w:sz w:val="28"/>
                <w:szCs w:val="28"/>
              </w:rPr>
            </w:pPr>
            <w:r w:rsidRPr="003E42EF">
              <w:rPr>
                <w:rFonts w:ascii="Times New Roman" w:hAnsi="Times New Roman" w:cs="Times New Roman"/>
                <w:b/>
                <w:color w:val="A224AC"/>
                <w:sz w:val="28"/>
                <w:szCs w:val="28"/>
              </w:rPr>
              <w:t xml:space="preserve">Керівник курсу: </w:t>
            </w:r>
          </w:p>
          <w:p w:rsidR="00FC4CF6" w:rsidRPr="003E42EF" w:rsidRDefault="00FC4CF6" w:rsidP="00FC4CF6">
            <w:pPr>
              <w:spacing w:after="0"/>
              <w:jc w:val="both"/>
              <w:rPr>
                <w:rFonts w:ascii="Times New Roman" w:hAnsi="Times New Roman" w:cs="Times New Roman"/>
                <w:sz w:val="28"/>
                <w:szCs w:val="28"/>
              </w:rPr>
            </w:pPr>
            <w:r>
              <w:rPr>
                <w:rFonts w:ascii="Times New Roman" w:hAnsi="Times New Roman" w:cs="Times New Roman"/>
                <w:b/>
                <w:sz w:val="28"/>
                <w:szCs w:val="28"/>
              </w:rPr>
              <w:t>ДРОЗДЕНКО ВІТАЛІЙ ОЛЕКСАНДРОВИЧ</w:t>
            </w:r>
            <w:r w:rsidRPr="003E42EF">
              <w:rPr>
                <w:rFonts w:ascii="Times New Roman" w:hAnsi="Times New Roman" w:cs="Times New Roman"/>
                <w:sz w:val="28"/>
                <w:szCs w:val="28"/>
              </w:rPr>
              <w:t xml:space="preserve">, </w:t>
            </w:r>
          </w:p>
          <w:p w:rsidR="00FC4CF6" w:rsidRPr="003E42EF" w:rsidRDefault="00FC4CF6" w:rsidP="00FC4CF6">
            <w:pPr>
              <w:spacing w:after="0"/>
              <w:jc w:val="both"/>
              <w:rPr>
                <w:rFonts w:ascii="Times New Roman" w:hAnsi="Times New Roman" w:cs="Times New Roman"/>
                <w:sz w:val="28"/>
                <w:szCs w:val="28"/>
              </w:rPr>
            </w:pPr>
            <w:r>
              <w:rPr>
                <w:rFonts w:ascii="Times New Roman" w:hAnsi="Times New Roman" w:cs="Times New Roman"/>
                <w:sz w:val="28"/>
                <w:szCs w:val="28"/>
              </w:rPr>
              <w:t>кандидат фізико-математичних наук, доцент</w:t>
            </w:r>
          </w:p>
          <w:p w:rsidR="00FC4CF6" w:rsidRPr="003E42EF" w:rsidRDefault="00FC4CF6" w:rsidP="00FC4CF6">
            <w:pPr>
              <w:spacing w:after="0"/>
              <w:jc w:val="both"/>
              <w:rPr>
                <w:rFonts w:ascii="Times New Roman" w:hAnsi="Times New Roman" w:cs="Times New Roman"/>
                <w:sz w:val="28"/>
                <w:szCs w:val="28"/>
                <w:lang w:eastAsia="en-US"/>
              </w:rPr>
            </w:pPr>
            <w:r w:rsidRPr="003E42EF">
              <w:rPr>
                <w:rFonts w:ascii="Times New Roman" w:hAnsi="Times New Roman" w:cs="Times New Roman"/>
                <w:sz w:val="28"/>
                <w:szCs w:val="28"/>
                <w:lang w:eastAsia="en-US"/>
              </w:rPr>
              <w:t>drozdenko0408@gmail.com</w:t>
            </w:r>
          </w:p>
        </w:tc>
      </w:tr>
    </w:tbl>
    <w:p w:rsidR="00FC4CF6" w:rsidRDefault="00FC4CF6" w:rsidP="00FC4CF6">
      <w:pPr>
        <w:pStyle w:val="333-"/>
        <w:rPr>
          <w:rFonts w:ascii="Times New Roman" w:hAnsi="Times New Roman"/>
          <w:b w:val="0"/>
          <w:sz w:val="16"/>
          <w:szCs w:val="16"/>
        </w:rPr>
      </w:pPr>
    </w:p>
    <w:p w:rsidR="00FC4CF6" w:rsidRDefault="00FC4CF6" w:rsidP="00FC4CF6">
      <w:pPr>
        <w:pStyle w:val="333-"/>
        <w:rPr>
          <w:rFonts w:ascii="Times New Roman" w:hAnsi="Times New Roman"/>
        </w:rPr>
      </w:pPr>
      <w:r>
        <w:rPr>
          <w:rFonts w:ascii="Times New Roman" w:hAnsi="Times New Roman"/>
        </w:rPr>
        <w:t>ОПИС ДИСЦИПЛІНИ</w:t>
      </w:r>
    </w:p>
    <w:p w:rsidR="00FC4CF6" w:rsidRPr="00FC4CF6" w:rsidRDefault="00FC4CF6" w:rsidP="00FC4CF6">
      <w:pPr>
        <w:spacing w:after="0" w:line="240" w:lineRule="auto"/>
        <w:ind w:firstLine="567"/>
        <w:jc w:val="both"/>
        <w:rPr>
          <w:rFonts w:ascii="Times New Roman" w:eastAsia="Times New Roman" w:hAnsi="Times New Roman"/>
          <w:spacing w:val="-4"/>
          <w:sz w:val="24"/>
          <w:szCs w:val="24"/>
        </w:rPr>
      </w:pPr>
      <w:r w:rsidRPr="00FC4CF6">
        <w:rPr>
          <w:rFonts w:ascii="Times New Roman" w:eastAsia="Times New Roman" w:hAnsi="Times New Roman"/>
          <w:spacing w:val="-4"/>
          <w:sz w:val="24"/>
          <w:szCs w:val="24"/>
        </w:rPr>
        <w:t xml:space="preserve">Дисципліна </w:t>
      </w:r>
      <w:r w:rsidRPr="00FC4CF6">
        <w:rPr>
          <w:rFonts w:ascii="Times New Roman" w:eastAsia="Times New Roman" w:hAnsi="Times New Roman" w:cs="Times New Roman"/>
          <w:spacing w:val="-4"/>
          <w:sz w:val="24"/>
          <w:szCs w:val="24"/>
        </w:rPr>
        <w:t>«</w:t>
      </w:r>
      <w:r w:rsidRPr="00FC4CF6">
        <w:rPr>
          <w:rFonts w:ascii="Times New Roman" w:eastAsia="Times New Roman" w:hAnsi="Times New Roman"/>
          <w:spacing w:val="-4"/>
          <w:sz w:val="24"/>
          <w:szCs w:val="24"/>
        </w:rPr>
        <w:t>Сучасні інформаційні технології в наукових дослідженнях</w:t>
      </w:r>
      <w:r w:rsidRPr="00FC4CF6">
        <w:rPr>
          <w:rFonts w:ascii="Times New Roman" w:eastAsia="Times New Roman" w:hAnsi="Times New Roman" w:cs="Times New Roman"/>
          <w:spacing w:val="-4"/>
          <w:sz w:val="24"/>
          <w:szCs w:val="24"/>
        </w:rPr>
        <w:t>»</w:t>
      </w:r>
      <w:r w:rsidRPr="00FC4CF6">
        <w:rPr>
          <w:rFonts w:ascii="Times New Roman" w:eastAsia="Times New Roman" w:hAnsi="Times New Roman"/>
          <w:spacing w:val="-4"/>
          <w:sz w:val="24"/>
          <w:szCs w:val="24"/>
        </w:rPr>
        <w:t xml:space="preserve"> спрямована на формування у аспірантів інформативно-комунікативної компетентності, пов’язаної з використанням інформаційних технологій у наукових дослідженнях, розкриття сутнісних аспектів застосування комп’ютерних мереж для пошуку наукової інформації, ознайомлення з функціональними можливостями програмних засобів, призначених для здійснення наукового аналізу інформації і їх ефективного використання в наукових дослідженнях.</w:t>
      </w:r>
    </w:p>
    <w:p w:rsidR="00FC4CF6" w:rsidRPr="00FC4CF6" w:rsidRDefault="00FC4CF6" w:rsidP="00FC4CF6">
      <w:pPr>
        <w:spacing w:after="0"/>
        <w:ind w:firstLine="567"/>
        <w:jc w:val="both"/>
        <w:rPr>
          <w:rFonts w:ascii="Times New Roman" w:eastAsia="Times New Roman" w:hAnsi="Times New Roman"/>
          <w:sz w:val="20"/>
          <w:szCs w:val="20"/>
        </w:rPr>
      </w:pPr>
    </w:p>
    <w:p w:rsidR="00FC4CF6" w:rsidRDefault="00FC4CF6" w:rsidP="00FC4CF6">
      <w:pPr>
        <w:pStyle w:val="333-"/>
        <w:rPr>
          <w:rFonts w:ascii="Times New Roman" w:hAnsi="Times New Roman"/>
        </w:rPr>
      </w:pPr>
      <w:r>
        <w:rPr>
          <w:rFonts w:ascii="Times New Roman" w:hAnsi="Times New Roman"/>
        </w:rPr>
        <w:t>ПЕРЕЛІК КОМПЕТЕНТНОСТЕЙ</w:t>
      </w:r>
    </w:p>
    <w:p w:rsidR="00FC4CF6" w:rsidRPr="00FC4CF6" w:rsidRDefault="00FC4CF6" w:rsidP="00FC4CF6">
      <w:pPr>
        <w:spacing w:after="0" w:line="240" w:lineRule="auto"/>
        <w:ind w:right="100" w:firstLine="567"/>
        <w:jc w:val="both"/>
        <w:rPr>
          <w:rFonts w:ascii="Times New Roman" w:eastAsia="Times New Roman" w:hAnsi="Times New Roman" w:cs="Times New Roman"/>
          <w:spacing w:val="-4"/>
          <w:sz w:val="24"/>
          <w:szCs w:val="24"/>
        </w:rPr>
      </w:pPr>
      <w:r w:rsidRPr="00FC4CF6">
        <w:rPr>
          <w:rFonts w:ascii="Times New Roman" w:eastAsia="Times New Roman" w:hAnsi="Times New Roman" w:cs="Times New Roman"/>
          <w:spacing w:val="-4"/>
          <w:sz w:val="24"/>
          <w:szCs w:val="24"/>
        </w:rPr>
        <w:t>Координувати проведення досліджень на відповідному рівні. Слідувати власному удосконаленню та оволодівати сучасними знаннями. Поєднувати інформаційні та комунікаційні технології. Використовувати здатність спілкуватися іноземною мовою. Організовувати наукові дослідження та обробляти їх результати. Здатність використовувати знання основних принципів наукової методології та методи проведення лабораторних і виробничих досліджень.</w:t>
      </w:r>
    </w:p>
    <w:p w:rsidR="00FC4CF6" w:rsidRPr="00FC4CF6" w:rsidRDefault="00FC4CF6" w:rsidP="00FC4CF6">
      <w:pPr>
        <w:spacing w:after="0"/>
        <w:ind w:firstLine="567"/>
        <w:jc w:val="both"/>
        <w:rPr>
          <w:rFonts w:ascii="Times New Roman" w:eastAsia="Times New Roman" w:hAnsi="Times New Roman"/>
          <w:sz w:val="20"/>
          <w:szCs w:val="20"/>
        </w:rPr>
      </w:pPr>
    </w:p>
    <w:p w:rsidR="00FC4CF6" w:rsidRDefault="00FC4CF6" w:rsidP="00FC4CF6">
      <w:pPr>
        <w:pStyle w:val="333-"/>
      </w:pPr>
      <w:r>
        <w:rPr>
          <w:rFonts w:ascii="Times New Roman" w:hAnsi="Times New Roman"/>
        </w:rPr>
        <w:t>СТРУКТУРА КУРСУ</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2695"/>
        <w:gridCol w:w="3822"/>
        <w:gridCol w:w="2550"/>
      </w:tblGrid>
      <w:tr w:rsidR="00FC4CF6" w:rsidRPr="003E42EF" w:rsidTr="00FC4CF6">
        <w:tc>
          <w:tcPr>
            <w:tcW w:w="1133" w:type="dxa"/>
            <w:tcBorders>
              <w:top w:val="single" w:sz="4" w:space="0" w:color="auto"/>
              <w:left w:val="single" w:sz="4" w:space="0" w:color="auto"/>
              <w:bottom w:val="single" w:sz="4" w:space="0" w:color="auto"/>
              <w:right w:val="single" w:sz="4" w:space="0" w:color="auto"/>
            </w:tcBorders>
            <w:vAlign w:val="center"/>
            <w:hideMark/>
          </w:tcPr>
          <w:p w:rsidR="00FC4CF6" w:rsidRPr="003E42EF" w:rsidRDefault="00FC4CF6" w:rsidP="00FC4CF6">
            <w:pPr>
              <w:pStyle w:val="a3"/>
              <w:ind w:left="0"/>
              <w:jc w:val="center"/>
              <w:rPr>
                <w:rFonts w:ascii="Times New Roman" w:hAnsi="Times New Roman"/>
                <w:i/>
                <w:sz w:val="24"/>
                <w:szCs w:val="24"/>
                <w:lang w:val="uk-UA" w:eastAsia="en-US"/>
              </w:rPr>
            </w:pPr>
            <w:r w:rsidRPr="003E42EF">
              <w:rPr>
                <w:rFonts w:ascii="Times New Roman Полужирный" w:hAnsi="Times New Roman Полужирный"/>
                <w:i/>
                <w:spacing w:val="-12"/>
                <w:sz w:val="24"/>
                <w:szCs w:val="24"/>
                <w:lang w:val="uk-UA"/>
              </w:rPr>
              <w:t>Години</w:t>
            </w:r>
            <w:r w:rsidRPr="003E42EF">
              <w:rPr>
                <w:rFonts w:ascii="Times New Roman" w:hAnsi="Times New Roman"/>
                <w:i/>
                <w:sz w:val="24"/>
                <w:szCs w:val="24"/>
                <w:lang w:val="uk-UA"/>
              </w:rPr>
              <w:t xml:space="preserve"> </w:t>
            </w:r>
            <w:r w:rsidRPr="003E42EF">
              <w:rPr>
                <w:rFonts w:ascii="Times New Roman" w:hAnsi="Times New Roman"/>
                <w:i/>
                <w:spacing w:val="-12"/>
                <w:sz w:val="24"/>
                <w:szCs w:val="24"/>
                <w:lang w:val="uk-UA"/>
              </w:rPr>
              <w:t>(лек./сем.)</w:t>
            </w:r>
          </w:p>
        </w:tc>
        <w:tc>
          <w:tcPr>
            <w:tcW w:w="2695" w:type="dxa"/>
            <w:tcBorders>
              <w:top w:val="single" w:sz="4" w:space="0" w:color="auto"/>
              <w:left w:val="single" w:sz="4" w:space="0" w:color="auto"/>
              <w:bottom w:val="single" w:sz="4" w:space="0" w:color="auto"/>
              <w:right w:val="single" w:sz="4" w:space="0" w:color="auto"/>
            </w:tcBorders>
            <w:vAlign w:val="center"/>
            <w:hideMark/>
          </w:tcPr>
          <w:p w:rsidR="00FC4CF6" w:rsidRPr="003E42EF" w:rsidRDefault="00FC4CF6" w:rsidP="00FC4CF6">
            <w:pPr>
              <w:pStyle w:val="a3"/>
              <w:ind w:left="0"/>
              <w:jc w:val="center"/>
              <w:rPr>
                <w:rFonts w:ascii="Times New Roman" w:hAnsi="Times New Roman"/>
                <w:i/>
                <w:sz w:val="24"/>
                <w:szCs w:val="24"/>
                <w:lang w:val="uk-UA" w:eastAsia="en-US"/>
              </w:rPr>
            </w:pPr>
            <w:r w:rsidRPr="003E42EF">
              <w:rPr>
                <w:rFonts w:ascii="Times New Roman" w:hAnsi="Times New Roman"/>
                <w:i/>
                <w:sz w:val="24"/>
                <w:szCs w:val="24"/>
                <w:lang w:val="uk-UA"/>
              </w:rPr>
              <w:t>Тема</w:t>
            </w:r>
          </w:p>
        </w:tc>
        <w:tc>
          <w:tcPr>
            <w:tcW w:w="3822" w:type="dxa"/>
            <w:tcBorders>
              <w:top w:val="single" w:sz="4" w:space="0" w:color="auto"/>
              <w:left w:val="single" w:sz="4" w:space="0" w:color="auto"/>
              <w:bottom w:val="single" w:sz="4" w:space="0" w:color="auto"/>
              <w:right w:val="single" w:sz="4" w:space="0" w:color="auto"/>
            </w:tcBorders>
            <w:vAlign w:val="center"/>
            <w:hideMark/>
          </w:tcPr>
          <w:p w:rsidR="00FC4CF6" w:rsidRPr="003E42EF" w:rsidRDefault="00FC4CF6" w:rsidP="00FC4CF6">
            <w:pPr>
              <w:pStyle w:val="a3"/>
              <w:ind w:left="0"/>
              <w:jc w:val="center"/>
              <w:rPr>
                <w:rFonts w:ascii="Times New Roman" w:hAnsi="Times New Roman"/>
                <w:i/>
                <w:sz w:val="24"/>
                <w:szCs w:val="24"/>
                <w:lang w:val="uk-UA" w:eastAsia="en-US"/>
              </w:rPr>
            </w:pPr>
            <w:r w:rsidRPr="003E42EF">
              <w:rPr>
                <w:rFonts w:ascii="Times New Roman" w:hAnsi="Times New Roman"/>
                <w:i/>
                <w:sz w:val="24"/>
                <w:szCs w:val="24"/>
                <w:lang w:val="uk-UA"/>
              </w:rPr>
              <w:t>Результати навчання</w:t>
            </w:r>
          </w:p>
        </w:tc>
        <w:tc>
          <w:tcPr>
            <w:tcW w:w="2550" w:type="dxa"/>
            <w:tcBorders>
              <w:top w:val="single" w:sz="4" w:space="0" w:color="auto"/>
              <w:left w:val="single" w:sz="4" w:space="0" w:color="auto"/>
              <w:bottom w:val="single" w:sz="4" w:space="0" w:color="auto"/>
              <w:right w:val="single" w:sz="4" w:space="0" w:color="auto"/>
            </w:tcBorders>
            <w:hideMark/>
          </w:tcPr>
          <w:p w:rsidR="00FC4CF6" w:rsidRPr="003E42EF" w:rsidRDefault="00FC4CF6" w:rsidP="00FC4CF6">
            <w:pPr>
              <w:spacing w:after="0"/>
              <w:jc w:val="center"/>
              <w:rPr>
                <w:rFonts w:ascii="Times New Roman" w:hAnsi="Times New Roman" w:cs="Times New Roman"/>
                <w:i/>
                <w:sz w:val="24"/>
                <w:szCs w:val="24"/>
                <w:lang w:eastAsia="en-US"/>
              </w:rPr>
            </w:pPr>
            <w:r w:rsidRPr="003E42EF">
              <w:rPr>
                <w:rFonts w:ascii="Times New Roman" w:hAnsi="Times New Roman" w:cs="Times New Roman"/>
                <w:i/>
                <w:spacing w:val="-12"/>
                <w:sz w:val="24"/>
                <w:szCs w:val="24"/>
              </w:rPr>
              <w:t>Методи оцінювання</w:t>
            </w:r>
            <w:r w:rsidRPr="003E42EF">
              <w:rPr>
                <w:rFonts w:ascii="Times New Roman" w:hAnsi="Times New Roman" w:cs="Times New Roman"/>
                <w:i/>
                <w:sz w:val="24"/>
                <w:szCs w:val="24"/>
              </w:rPr>
              <w:t xml:space="preserve"> результатів навчання </w:t>
            </w:r>
          </w:p>
        </w:tc>
      </w:tr>
      <w:tr w:rsidR="00FC4CF6" w:rsidRPr="00C003AB" w:rsidTr="00FC4CF6">
        <w:trPr>
          <w:trHeight w:val="824"/>
        </w:trPr>
        <w:tc>
          <w:tcPr>
            <w:tcW w:w="1133" w:type="dxa"/>
            <w:tcBorders>
              <w:top w:val="single" w:sz="4" w:space="0" w:color="auto"/>
              <w:left w:val="single" w:sz="4" w:space="0" w:color="auto"/>
              <w:bottom w:val="single" w:sz="4" w:space="0" w:color="auto"/>
              <w:right w:val="single" w:sz="4" w:space="0" w:color="auto"/>
            </w:tcBorders>
            <w:hideMark/>
          </w:tcPr>
          <w:p w:rsidR="00FC4CF6" w:rsidRPr="00FC4CF6" w:rsidRDefault="00FC4CF6" w:rsidP="00FC4CF6">
            <w:pPr>
              <w:tabs>
                <w:tab w:val="left" w:pos="256"/>
                <w:tab w:val="left" w:pos="431"/>
                <w:tab w:val="left" w:pos="689"/>
              </w:tabs>
              <w:spacing w:after="0" w:line="0" w:lineRule="atLeast"/>
              <w:ind w:right="142"/>
              <w:jc w:val="center"/>
              <w:rPr>
                <w:rFonts w:ascii="Times New Roman" w:eastAsia="Times New Roman" w:hAnsi="Times New Roman"/>
                <w:sz w:val="24"/>
                <w:szCs w:val="24"/>
              </w:rPr>
            </w:pPr>
            <w:r w:rsidRPr="00FC4CF6">
              <w:rPr>
                <w:rFonts w:ascii="Times New Roman" w:eastAsia="Times New Roman" w:hAnsi="Times New Roman"/>
                <w:sz w:val="24"/>
                <w:szCs w:val="24"/>
              </w:rPr>
              <w:t>2/2</w:t>
            </w:r>
          </w:p>
        </w:tc>
        <w:tc>
          <w:tcPr>
            <w:tcW w:w="2695" w:type="dxa"/>
            <w:tcBorders>
              <w:top w:val="single" w:sz="4" w:space="0" w:color="auto"/>
              <w:left w:val="single" w:sz="4" w:space="0" w:color="auto"/>
              <w:bottom w:val="single" w:sz="4" w:space="0" w:color="auto"/>
              <w:right w:val="single" w:sz="4" w:space="0" w:color="auto"/>
            </w:tcBorders>
            <w:hideMark/>
          </w:tcPr>
          <w:p w:rsidR="00FC4CF6" w:rsidRPr="00FC4CF6" w:rsidRDefault="00FC4CF6" w:rsidP="00FC4CF6">
            <w:pPr>
              <w:spacing w:after="0" w:line="0" w:lineRule="atLeast"/>
              <w:rPr>
                <w:rFonts w:ascii="Times New Roman" w:eastAsia="Times New Roman" w:hAnsi="Times New Roman"/>
                <w:sz w:val="24"/>
                <w:szCs w:val="24"/>
              </w:rPr>
            </w:pPr>
            <w:r w:rsidRPr="00FC4CF6">
              <w:rPr>
                <w:rFonts w:ascii="Times New Roman" w:eastAsia="Times New Roman" w:hAnsi="Times New Roman"/>
                <w:sz w:val="24"/>
                <w:szCs w:val="24"/>
              </w:rPr>
              <w:t xml:space="preserve">1. Інформаційно-комунікативні технології у проведенні наукових досліджень </w:t>
            </w:r>
          </w:p>
        </w:tc>
        <w:tc>
          <w:tcPr>
            <w:tcW w:w="3822" w:type="dxa"/>
            <w:tcBorders>
              <w:top w:val="single" w:sz="4" w:space="0" w:color="auto"/>
              <w:left w:val="single" w:sz="4" w:space="0" w:color="auto"/>
              <w:bottom w:val="single" w:sz="4" w:space="0" w:color="auto"/>
              <w:right w:val="single" w:sz="4" w:space="0" w:color="auto"/>
            </w:tcBorders>
            <w:hideMark/>
          </w:tcPr>
          <w:p w:rsidR="00FC4CF6" w:rsidRPr="00FC4CF6" w:rsidRDefault="00FC4CF6" w:rsidP="00FC4CF6">
            <w:pPr>
              <w:spacing w:after="0" w:line="0" w:lineRule="atLeast"/>
              <w:ind w:left="34"/>
              <w:rPr>
                <w:rFonts w:ascii="Times New Roman" w:eastAsia="Times New Roman" w:hAnsi="Times New Roman"/>
                <w:color w:val="C00000"/>
                <w:sz w:val="24"/>
                <w:szCs w:val="24"/>
              </w:rPr>
            </w:pPr>
            <w:r w:rsidRPr="00FC4CF6">
              <w:rPr>
                <w:rFonts w:ascii="Times New Roman" w:eastAsia="Times New Roman" w:hAnsi="Times New Roman"/>
                <w:sz w:val="24"/>
                <w:szCs w:val="24"/>
              </w:rPr>
              <w:t xml:space="preserve">Орієнтуватись у найпоширеніших пакетах ІКТ, розуміти їх сутність та здатність застосовувати до проведення наукових досліджень, зокрема ПСО </w:t>
            </w:r>
            <w:r w:rsidRPr="00FC4CF6">
              <w:rPr>
                <w:rFonts w:ascii="Times New Roman" w:eastAsia="Times New Roman" w:hAnsi="Times New Roman"/>
                <w:sz w:val="24"/>
                <w:szCs w:val="24"/>
                <w:lang w:val="en-US"/>
              </w:rPr>
              <w:t>Maple</w:t>
            </w:r>
            <w:r w:rsidRPr="00FC4CF6">
              <w:rPr>
                <w:rFonts w:ascii="Times New Roman" w:eastAsia="Times New Roman" w:hAnsi="Times New Roman"/>
                <w:sz w:val="24"/>
                <w:szCs w:val="24"/>
              </w:rPr>
              <w:t>.</w:t>
            </w:r>
          </w:p>
        </w:tc>
        <w:tc>
          <w:tcPr>
            <w:tcW w:w="2550" w:type="dxa"/>
            <w:tcBorders>
              <w:top w:val="single" w:sz="4" w:space="0" w:color="auto"/>
              <w:left w:val="single" w:sz="4" w:space="0" w:color="auto"/>
              <w:bottom w:val="single" w:sz="4" w:space="0" w:color="auto"/>
              <w:right w:val="single" w:sz="4" w:space="0" w:color="auto"/>
            </w:tcBorders>
            <w:hideMark/>
          </w:tcPr>
          <w:p w:rsidR="00FC4CF6" w:rsidRPr="00FC4CF6" w:rsidRDefault="00FC4CF6" w:rsidP="00FC4CF6">
            <w:pPr>
              <w:spacing w:after="0" w:line="0" w:lineRule="atLeast"/>
              <w:ind w:left="39"/>
              <w:rPr>
                <w:rFonts w:ascii="Times New Roman" w:eastAsia="Times New Roman" w:hAnsi="Times New Roman"/>
                <w:sz w:val="24"/>
                <w:szCs w:val="24"/>
              </w:rPr>
            </w:pPr>
            <w:r w:rsidRPr="00FC4CF6">
              <w:rPr>
                <w:rFonts w:ascii="Times New Roman" w:eastAsia="Times New Roman" w:hAnsi="Times New Roman"/>
                <w:sz w:val="24"/>
                <w:szCs w:val="24"/>
              </w:rPr>
              <w:t>Питання, практична</w:t>
            </w:r>
          </w:p>
        </w:tc>
      </w:tr>
      <w:tr w:rsidR="00FC4CF6" w:rsidRPr="00C003AB" w:rsidTr="00FC4CF6">
        <w:trPr>
          <w:trHeight w:val="1987"/>
        </w:trPr>
        <w:tc>
          <w:tcPr>
            <w:tcW w:w="1133" w:type="dxa"/>
            <w:tcBorders>
              <w:top w:val="single" w:sz="4" w:space="0" w:color="auto"/>
              <w:left w:val="single" w:sz="4" w:space="0" w:color="auto"/>
              <w:bottom w:val="single" w:sz="4" w:space="0" w:color="auto"/>
              <w:right w:val="single" w:sz="4" w:space="0" w:color="auto"/>
            </w:tcBorders>
            <w:hideMark/>
          </w:tcPr>
          <w:p w:rsidR="00FC4CF6" w:rsidRPr="009C3EEB" w:rsidRDefault="00FC4CF6" w:rsidP="00D6767C">
            <w:pPr>
              <w:spacing w:after="0" w:line="0" w:lineRule="atLeast"/>
              <w:ind w:right="90"/>
              <w:jc w:val="center"/>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9C3EEB">
              <w:rPr>
                <w:rFonts w:ascii="Times New Roman" w:eastAsia="Times New Roman" w:hAnsi="Times New Roman" w:cs="Times New Roman"/>
                <w:sz w:val="24"/>
                <w:szCs w:val="24"/>
              </w:rPr>
              <w:t>2</w:t>
            </w:r>
          </w:p>
        </w:tc>
        <w:tc>
          <w:tcPr>
            <w:tcW w:w="2695" w:type="dxa"/>
            <w:tcBorders>
              <w:top w:val="single" w:sz="4" w:space="0" w:color="auto"/>
              <w:left w:val="single" w:sz="4" w:space="0" w:color="auto"/>
              <w:bottom w:val="single" w:sz="4" w:space="0" w:color="auto"/>
              <w:right w:val="single" w:sz="4" w:space="0" w:color="auto"/>
            </w:tcBorders>
            <w:hideMark/>
          </w:tcPr>
          <w:p w:rsidR="00FC4CF6" w:rsidRPr="009C3EEB" w:rsidRDefault="00FC4CF6" w:rsidP="00D6767C">
            <w:pPr>
              <w:spacing w:after="0" w:line="0" w:lineRule="atLeast"/>
              <w:ind w:right="136"/>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2. Видавнича система</w:t>
            </w:r>
            <w:r>
              <w:rPr>
                <w:rFonts w:ascii="Times New Roman" w:eastAsia="Times New Roman" w:hAnsi="Times New Roman" w:cs="Times New Roman"/>
                <w:sz w:val="24"/>
                <w:szCs w:val="24"/>
              </w:rPr>
              <w:t xml:space="preserve"> </w:t>
            </w:r>
            <w:proofErr w:type="spellStart"/>
            <w:r w:rsidRPr="009C3EEB">
              <w:rPr>
                <w:rFonts w:ascii="Times New Roman" w:eastAsia="Times New Roman" w:hAnsi="Times New Roman" w:cs="Times New Roman"/>
                <w:sz w:val="24"/>
                <w:szCs w:val="24"/>
                <w:lang w:val="en-US"/>
              </w:rPr>
              <w:t>LaTeX</w:t>
            </w:r>
            <w:proofErr w:type="spellEnd"/>
            <w:r w:rsidRPr="009C3EEB">
              <w:rPr>
                <w:rFonts w:ascii="Times New Roman" w:eastAsia="Times New Roman" w:hAnsi="Times New Roman" w:cs="Times New Roman"/>
                <w:sz w:val="24"/>
                <w:szCs w:val="24"/>
              </w:rPr>
              <w:t xml:space="preserve"> – засіб для набору</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науково-технічних текстів</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високої поліграфічн</w:t>
            </w:r>
            <w:r>
              <w:rPr>
                <w:rFonts w:ascii="Times New Roman" w:eastAsia="Times New Roman" w:hAnsi="Times New Roman" w:cs="Times New Roman"/>
                <w:sz w:val="24"/>
                <w:szCs w:val="24"/>
              </w:rPr>
              <w:t>ої</w:t>
            </w:r>
            <w:r w:rsidRPr="009C3EEB">
              <w:rPr>
                <w:rFonts w:ascii="Times New Roman" w:eastAsia="Times New Roman" w:hAnsi="Times New Roman" w:cs="Times New Roman"/>
                <w:sz w:val="24"/>
                <w:szCs w:val="24"/>
              </w:rPr>
              <w:t xml:space="preserve"> якості</w:t>
            </w:r>
          </w:p>
        </w:tc>
        <w:tc>
          <w:tcPr>
            <w:tcW w:w="3822" w:type="dxa"/>
            <w:tcBorders>
              <w:top w:val="single" w:sz="4" w:space="0" w:color="auto"/>
              <w:left w:val="single" w:sz="4" w:space="0" w:color="auto"/>
              <w:bottom w:val="single" w:sz="4" w:space="0" w:color="auto"/>
              <w:right w:val="single" w:sz="4" w:space="0" w:color="auto"/>
            </w:tcBorders>
            <w:hideMark/>
          </w:tcPr>
          <w:p w:rsidR="00FC4CF6" w:rsidRPr="009C3EEB" w:rsidRDefault="00FC4CF6" w:rsidP="00D6767C">
            <w:pPr>
              <w:spacing w:after="0" w:line="0" w:lineRule="atLeast"/>
              <w:ind w:right="29"/>
              <w:rPr>
                <w:rFonts w:ascii="Times New Roman" w:eastAsia="Times New Roman" w:hAnsi="Times New Roman" w:cs="Times New Roman"/>
                <w:color w:val="C00000"/>
                <w:sz w:val="24"/>
                <w:szCs w:val="24"/>
              </w:rPr>
            </w:pPr>
            <w:r w:rsidRPr="00FC4CF6">
              <w:rPr>
                <w:rFonts w:ascii="Times New Roman" w:eastAsia="Times New Roman" w:hAnsi="Times New Roman" w:cs="Times New Roman"/>
                <w:spacing w:val="-6"/>
                <w:sz w:val="24"/>
                <w:szCs w:val="24"/>
              </w:rPr>
              <w:t>Володіти можливостями видавничо</w:t>
            </w:r>
            <w:r w:rsidRPr="009C3EEB">
              <w:rPr>
                <w:rFonts w:ascii="Times New Roman" w:eastAsia="Times New Roman" w:hAnsi="Times New Roman" w:cs="Times New Roman"/>
                <w:sz w:val="24"/>
                <w:szCs w:val="24"/>
              </w:rPr>
              <w:t xml:space="preserve">ї системи </w:t>
            </w:r>
            <w:proofErr w:type="spellStart"/>
            <w:r w:rsidRPr="009C3EEB">
              <w:rPr>
                <w:rFonts w:ascii="Times New Roman" w:eastAsia="Times New Roman" w:hAnsi="Times New Roman" w:cs="Times New Roman"/>
                <w:sz w:val="24"/>
                <w:szCs w:val="24"/>
                <w:lang w:val="en-US"/>
              </w:rPr>
              <w:t>LaTeX</w:t>
            </w:r>
            <w:proofErr w:type="spellEnd"/>
            <w:r w:rsidRPr="009C3EEB">
              <w:rPr>
                <w:rFonts w:ascii="Times New Roman" w:eastAsia="Times New Roman" w:hAnsi="Times New Roman" w:cs="Times New Roman"/>
                <w:sz w:val="24"/>
                <w:szCs w:val="24"/>
              </w:rPr>
              <w:t xml:space="preserve">, при описанні та </w:t>
            </w:r>
            <w:r w:rsidRPr="00FC4CF6">
              <w:rPr>
                <w:rFonts w:ascii="Times New Roman" w:eastAsia="Times New Roman" w:hAnsi="Times New Roman" w:cs="Times New Roman"/>
                <w:spacing w:val="-6"/>
                <w:sz w:val="24"/>
                <w:szCs w:val="24"/>
              </w:rPr>
              <w:t>узагальненні проведених наукових</w:t>
            </w:r>
            <w:r w:rsidRPr="009C3EEB">
              <w:rPr>
                <w:rFonts w:ascii="Times New Roman" w:eastAsia="Times New Roman" w:hAnsi="Times New Roman" w:cs="Times New Roman"/>
                <w:sz w:val="24"/>
                <w:szCs w:val="24"/>
              </w:rPr>
              <w:t xml:space="preserve"> досліджень, створювати власні </w:t>
            </w:r>
            <w:r>
              <w:rPr>
                <w:rFonts w:ascii="Times New Roman" w:eastAsia="Times New Roman" w:hAnsi="Times New Roman" w:cs="Times New Roman"/>
                <w:sz w:val="24"/>
                <w:szCs w:val="24"/>
              </w:rPr>
              <w:t>т</w:t>
            </w:r>
            <w:r w:rsidRPr="009C3EEB">
              <w:rPr>
                <w:rFonts w:ascii="Times New Roman" w:eastAsia="Times New Roman" w:hAnsi="Times New Roman" w:cs="Times New Roman"/>
                <w:sz w:val="24"/>
                <w:szCs w:val="24"/>
                <w:lang w:val="en-US"/>
              </w:rPr>
              <w:t>ex</w:t>
            </w:r>
            <w:r>
              <w:rPr>
                <w:rFonts w:ascii="Times New Roman" w:eastAsia="Times New Roman" w:hAnsi="Times New Roman" w:cs="Times New Roman"/>
                <w:sz w:val="24"/>
                <w:szCs w:val="24"/>
              </w:rPr>
              <w:t>нічні</w:t>
            </w:r>
            <w:r w:rsidRPr="009C3EEB">
              <w:rPr>
                <w:rFonts w:ascii="Times New Roman" w:eastAsia="Times New Roman" w:hAnsi="Times New Roman" w:cs="Times New Roman"/>
                <w:sz w:val="24"/>
                <w:szCs w:val="24"/>
              </w:rPr>
              <w:t xml:space="preserve"> документи, відповідні презентації за допомогою</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 xml:space="preserve">підпрограми </w:t>
            </w:r>
            <w:proofErr w:type="spellStart"/>
            <w:r w:rsidRPr="009C3EEB">
              <w:rPr>
                <w:rFonts w:ascii="Times New Roman" w:eastAsia="Times New Roman" w:hAnsi="Times New Roman" w:cs="Times New Roman"/>
                <w:sz w:val="24"/>
                <w:szCs w:val="24"/>
              </w:rPr>
              <w:t>beamer</w:t>
            </w:r>
            <w:proofErr w:type="spellEnd"/>
            <w:r w:rsidRPr="009C3EEB">
              <w:rPr>
                <w:rFonts w:ascii="Times New Roman" w:eastAsia="Times New Roman" w:hAnsi="Times New Roman" w:cs="Times New Roman"/>
                <w:sz w:val="24"/>
                <w:szCs w:val="24"/>
              </w:rPr>
              <w:t>.</w:t>
            </w:r>
          </w:p>
        </w:tc>
        <w:tc>
          <w:tcPr>
            <w:tcW w:w="2550" w:type="dxa"/>
            <w:tcBorders>
              <w:top w:val="single" w:sz="4" w:space="0" w:color="auto"/>
              <w:left w:val="single" w:sz="4" w:space="0" w:color="auto"/>
              <w:bottom w:val="single" w:sz="4" w:space="0" w:color="auto"/>
              <w:right w:val="single" w:sz="4" w:space="0" w:color="auto"/>
            </w:tcBorders>
            <w:hideMark/>
          </w:tcPr>
          <w:p w:rsidR="00FC4CF6" w:rsidRPr="009C3EEB" w:rsidRDefault="00FC4CF6" w:rsidP="00D6767C">
            <w:pPr>
              <w:spacing w:after="0" w:line="0" w:lineRule="atLeast"/>
              <w:ind w:left="39"/>
              <w:jc w:val="both"/>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Презен</w:t>
            </w:r>
            <w:r>
              <w:rPr>
                <w:rFonts w:ascii="Times New Roman" w:eastAsia="Times New Roman" w:hAnsi="Times New Roman" w:cs="Times New Roman"/>
                <w:sz w:val="24"/>
                <w:szCs w:val="24"/>
              </w:rPr>
              <w:t>т</w:t>
            </w:r>
            <w:r w:rsidRPr="009C3EEB">
              <w:rPr>
                <w:rFonts w:ascii="Times New Roman" w:eastAsia="Times New Roman" w:hAnsi="Times New Roman" w:cs="Times New Roman"/>
                <w:sz w:val="24"/>
                <w:szCs w:val="24"/>
              </w:rPr>
              <w:t>ація дослідження</w:t>
            </w:r>
          </w:p>
        </w:tc>
      </w:tr>
      <w:tr w:rsidR="00D6767C" w:rsidRPr="00C003AB" w:rsidTr="00D6767C">
        <w:trPr>
          <w:trHeight w:val="2260"/>
        </w:trPr>
        <w:tc>
          <w:tcPr>
            <w:tcW w:w="1133"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ind w:right="90"/>
              <w:jc w:val="center"/>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w:t>
            </w:r>
            <w:r w:rsidRPr="009C3EEB">
              <w:rPr>
                <w:rFonts w:ascii="Times New Roman" w:eastAsia="Times New Roman" w:hAnsi="Times New Roman" w:cs="Times New Roman"/>
                <w:sz w:val="24"/>
                <w:szCs w:val="24"/>
              </w:rPr>
              <w:t>6</w:t>
            </w:r>
          </w:p>
        </w:tc>
        <w:tc>
          <w:tcPr>
            <w:tcW w:w="2695"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3. Організація математичної, статистичної та аналітичної обробки даних в</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наукових досліджень</w:t>
            </w:r>
          </w:p>
        </w:tc>
        <w:tc>
          <w:tcPr>
            <w:tcW w:w="3822"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ind w:left="60"/>
              <w:rPr>
                <w:rFonts w:ascii="Times New Roman" w:eastAsia="Times New Roman" w:hAnsi="Times New Roman" w:cs="Times New Roman"/>
                <w:color w:val="C00000"/>
                <w:sz w:val="24"/>
                <w:szCs w:val="24"/>
              </w:rPr>
            </w:pPr>
            <w:r w:rsidRPr="009C3EEB">
              <w:rPr>
                <w:rFonts w:ascii="Times New Roman" w:eastAsia="Times New Roman" w:hAnsi="Times New Roman" w:cs="Times New Roman"/>
                <w:sz w:val="24"/>
                <w:szCs w:val="24"/>
              </w:rPr>
              <w:t>Вміти збирати аналітико</w:t>
            </w:r>
            <w:r>
              <w:rPr>
                <w:rFonts w:ascii="Times New Roman" w:eastAsia="Times New Roman" w:hAnsi="Times New Roman" w:cs="Times New Roman"/>
                <w:sz w:val="24"/>
                <w:szCs w:val="24"/>
              </w:rPr>
              <w:t>-</w:t>
            </w:r>
            <w:r w:rsidRPr="009C3EEB">
              <w:rPr>
                <w:rFonts w:ascii="Times New Roman" w:eastAsia="Times New Roman" w:hAnsi="Times New Roman" w:cs="Times New Roman"/>
                <w:sz w:val="24"/>
                <w:szCs w:val="24"/>
              </w:rPr>
              <w:t>статистичну інформацію, проводити  її вивчення, систематизацію, узагальнення. На її основі формулювати наукові</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проблеми та знаходити шляхи їх вирішення, використовуючи можливості Microsoft Excel.</w:t>
            </w:r>
          </w:p>
        </w:tc>
        <w:tc>
          <w:tcPr>
            <w:tcW w:w="2550"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ind w:left="39"/>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Наукові</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виступи, кейси</w:t>
            </w:r>
          </w:p>
        </w:tc>
      </w:tr>
      <w:tr w:rsidR="00D6767C" w:rsidRPr="00C003AB" w:rsidTr="00FC4CF6">
        <w:trPr>
          <w:trHeight w:val="824"/>
        </w:trPr>
        <w:tc>
          <w:tcPr>
            <w:tcW w:w="1133"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ind w:right="90"/>
              <w:jc w:val="center"/>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9C3EEB">
              <w:rPr>
                <w:rFonts w:ascii="Times New Roman" w:eastAsia="Times New Roman" w:hAnsi="Times New Roman" w:cs="Times New Roman"/>
                <w:sz w:val="24"/>
                <w:szCs w:val="24"/>
              </w:rPr>
              <w:t>8</w:t>
            </w:r>
          </w:p>
        </w:tc>
        <w:tc>
          <w:tcPr>
            <w:tcW w:w="2695"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 xml:space="preserve">4. Методи економіко-математичного моделювання в наукових дослідженнях </w:t>
            </w:r>
          </w:p>
        </w:tc>
        <w:tc>
          <w:tcPr>
            <w:tcW w:w="3822" w:type="dxa"/>
            <w:tcBorders>
              <w:top w:val="single" w:sz="4" w:space="0" w:color="auto"/>
              <w:left w:val="single" w:sz="4" w:space="0" w:color="auto"/>
              <w:bottom w:val="single" w:sz="4" w:space="0" w:color="auto"/>
              <w:right w:val="single" w:sz="4" w:space="0" w:color="auto"/>
            </w:tcBorders>
            <w:hideMark/>
          </w:tcPr>
          <w:p w:rsidR="00D6767C" w:rsidRPr="009C3EEB" w:rsidRDefault="00D6767C" w:rsidP="00D6767C">
            <w:pPr>
              <w:spacing w:after="0" w:line="0" w:lineRule="atLeast"/>
              <w:ind w:left="60"/>
              <w:rPr>
                <w:rFonts w:ascii="Times New Roman" w:eastAsia="Times New Roman" w:hAnsi="Times New Roman" w:cs="Times New Roman"/>
                <w:sz w:val="24"/>
                <w:szCs w:val="24"/>
              </w:rPr>
            </w:pPr>
            <w:r w:rsidRPr="009C3EEB">
              <w:rPr>
                <w:rFonts w:ascii="Times New Roman" w:hAnsi="Times New Roman" w:cs="Times New Roman"/>
                <w:sz w:val="24"/>
                <w:szCs w:val="24"/>
              </w:rPr>
              <w:t>Вміти застосовувати елементи лінійного програ</w:t>
            </w:r>
            <w:r w:rsidRPr="009C3EEB">
              <w:rPr>
                <w:rFonts w:ascii="Times New Roman" w:eastAsia="Times New Roman" w:hAnsi="Times New Roman" w:cs="Times New Roman"/>
                <w:sz w:val="24"/>
                <w:szCs w:val="24"/>
              </w:rPr>
              <w:t xml:space="preserve">мування </w:t>
            </w:r>
            <w:r w:rsidRPr="009C3EEB">
              <w:rPr>
                <w:rFonts w:ascii="Times New Roman" w:hAnsi="Times New Roman" w:cs="Times New Roman"/>
                <w:sz w:val="24"/>
                <w:szCs w:val="24"/>
              </w:rPr>
              <w:t>при створенні економіко-математичних</w:t>
            </w:r>
            <w:r w:rsidRPr="009C3EEB">
              <w:rPr>
                <w:rFonts w:ascii="Times New Roman" w:eastAsia="Times New Roman" w:hAnsi="Times New Roman" w:cs="Times New Roman"/>
                <w:sz w:val="24"/>
                <w:szCs w:val="24"/>
              </w:rPr>
              <w:t xml:space="preserve"> </w:t>
            </w:r>
            <w:r w:rsidRPr="009C3EEB">
              <w:rPr>
                <w:rFonts w:ascii="Times New Roman" w:hAnsi="Times New Roman" w:cs="Times New Roman"/>
                <w:sz w:val="24"/>
                <w:szCs w:val="24"/>
              </w:rPr>
              <w:t>моделей, що виникають у процесі наукового до</w:t>
            </w:r>
            <w:r w:rsidRPr="009C3EEB">
              <w:rPr>
                <w:rFonts w:ascii="Times New Roman" w:eastAsia="Times New Roman" w:hAnsi="Times New Roman" w:cs="Times New Roman"/>
                <w:sz w:val="24"/>
                <w:szCs w:val="24"/>
              </w:rPr>
              <w:t xml:space="preserve">слідження </w:t>
            </w:r>
            <w:r w:rsidRPr="009C3EEB">
              <w:rPr>
                <w:rFonts w:ascii="Times New Roman" w:hAnsi="Times New Roman" w:cs="Times New Roman"/>
                <w:sz w:val="24"/>
                <w:szCs w:val="24"/>
              </w:rPr>
              <w:t xml:space="preserve">та дозволяють знайти оптимальні </w:t>
            </w:r>
            <w:r w:rsidRPr="009C3EEB">
              <w:rPr>
                <w:rFonts w:ascii="Times New Roman" w:eastAsia="Times New Roman" w:hAnsi="Times New Roman" w:cs="Times New Roman"/>
                <w:sz w:val="24"/>
                <w:szCs w:val="24"/>
              </w:rPr>
              <w:t>шляхи вирішення наукових проблем</w:t>
            </w:r>
          </w:p>
        </w:tc>
        <w:tc>
          <w:tcPr>
            <w:tcW w:w="2550" w:type="dxa"/>
            <w:tcBorders>
              <w:top w:val="single" w:sz="4" w:space="0" w:color="auto"/>
              <w:left w:val="single" w:sz="4" w:space="0" w:color="auto"/>
              <w:bottom w:val="single" w:sz="4" w:space="0" w:color="auto"/>
              <w:right w:val="single" w:sz="4" w:space="0" w:color="auto"/>
            </w:tcBorders>
            <w:hideMark/>
          </w:tcPr>
          <w:p w:rsidR="00D6767C" w:rsidRDefault="00D6767C" w:rsidP="00D6767C">
            <w:pPr>
              <w:spacing w:after="0" w:line="0" w:lineRule="atLeast"/>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Моделі,</w:t>
            </w:r>
            <w:r>
              <w:rPr>
                <w:rFonts w:ascii="Times New Roman" w:eastAsia="Times New Roman" w:hAnsi="Times New Roman" w:cs="Times New Roman"/>
                <w:sz w:val="24"/>
                <w:szCs w:val="24"/>
              </w:rPr>
              <w:t xml:space="preserve"> </w:t>
            </w:r>
            <w:r w:rsidRPr="009C3EEB">
              <w:rPr>
                <w:rFonts w:ascii="Times New Roman" w:eastAsia="Times New Roman" w:hAnsi="Times New Roman" w:cs="Times New Roman"/>
                <w:sz w:val="24"/>
                <w:szCs w:val="24"/>
              </w:rPr>
              <w:t>питання,</w:t>
            </w:r>
          </w:p>
          <w:p w:rsidR="00D6767C" w:rsidRPr="009C3EEB" w:rsidRDefault="00D6767C" w:rsidP="00D6767C">
            <w:pPr>
              <w:spacing w:after="0" w:line="0" w:lineRule="atLeast"/>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підсумкове тестування</w:t>
            </w:r>
          </w:p>
        </w:tc>
      </w:tr>
    </w:tbl>
    <w:p w:rsidR="00FC4CF6" w:rsidRDefault="00FC4CF6" w:rsidP="00FC4CF6">
      <w:pPr>
        <w:spacing w:after="0"/>
        <w:ind w:firstLine="567"/>
        <w:jc w:val="both"/>
        <w:rPr>
          <w:rFonts w:ascii="Times New Roman" w:eastAsia="Times New Roman" w:hAnsi="Times New Roman"/>
          <w:sz w:val="24"/>
          <w:szCs w:val="24"/>
        </w:rPr>
      </w:pPr>
    </w:p>
    <w:p w:rsidR="00D6767C" w:rsidRDefault="00D6767C" w:rsidP="00D6767C">
      <w:pPr>
        <w:pStyle w:val="333-"/>
        <w:rPr>
          <w:rFonts w:ascii="Times New Roman" w:hAnsi="Times New Roman"/>
          <w:caps/>
        </w:rPr>
      </w:pPr>
      <w:r>
        <w:rPr>
          <w:rFonts w:ascii="Times New Roman" w:hAnsi="Times New Roman"/>
          <w:caps/>
        </w:rPr>
        <w:t>Рекомендовані джерела інформації</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proofErr w:type="spellStart"/>
      <w:r>
        <w:rPr>
          <w:rFonts w:ascii="Times New Roman" w:hAnsi="Times New Roman" w:cs="Times New Roman"/>
          <w:sz w:val="24"/>
          <w:szCs w:val="24"/>
        </w:rPr>
        <w:t>Вітлінський</w:t>
      </w:r>
      <w:proofErr w:type="spellEnd"/>
      <w:r>
        <w:rPr>
          <w:rFonts w:ascii="Times New Roman" w:hAnsi="Times New Roman" w:cs="Times New Roman"/>
          <w:sz w:val="24"/>
          <w:szCs w:val="24"/>
        </w:rPr>
        <w:t xml:space="preserve"> В.</w:t>
      </w:r>
      <w:r w:rsidRPr="009C3EEB">
        <w:rPr>
          <w:rFonts w:ascii="Times New Roman" w:hAnsi="Times New Roman" w:cs="Times New Roman"/>
          <w:sz w:val="24"/>
          <w:szCs w:val="24"/>
        </w:rPr>
        <w:t xml:space="preserve">В. Математичне програмування: Навчально-методичний посібник для </w:t>
      </w:r>
      <w:proofErr w:type="spellStart"/>
      <w:r w:rsidRPr="009C3EEB">
        <w:rPr>
          <w:rFonts w:ascii="Times New Roman" w:hAnsi="Times New Roman" w:cs="Times New Roman"/>
          <w:sz w:val="24"/>
          <w:szCs w:val="24"/>
        </w:rPr>
        <w:t>самост</w:t>
      </w:r>
      <w:proofErr w:type="spellEnd"/>
      <w:r w:rsidRPr="009C3EEB">
        <w:rPr>
          <w:rFonts w:ascii="Times New Roman" w:hAnsi="Times New Roman" w:cs="Times New Roman"/>
          <w:sz w:val="24"/>
          <w:szCs w:val="24"/>
        </w:rPr>
        <w:t xml:space="preserve">. </w:t>
      </w:r>
      <w:proofErr w:type="spellStart"/>
      <w:r w:rsidRPr="009C3EEB">
        <w:rPr>
          <w:rFonts w:ascii="Times New Roman" w:hAnsi="Times New Roman" w:cs="Times New Roman"/>
          <w:sz w:val="24"/>
          <w:szCs w:val="24"/>
        </w:rPr>
        <w:t>вивч</w:t>
      </w:r>
      <w:proofErr w:type="spellEnd"/>
      <w:r w:rsidRPr="009C3EE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C3EEB">
        <w:rPr>
          <w:rFonts w:ascii="Times New Roman" w:hAnsi="Times New Roman" w:cs="Times New Roman"/>
          <w:sz w:val="24"/>
          <w:szCs w:val="24"/>
        </w:rPr>
        <w:t>дисц</w:t>
      </w:r>
      <w:proofErr w:type="spellEnd"/>
      <w:r w:rsidRPr="009C3EEB">
        <w:rPr>
          <w:rFonts w:ascii="Times New Roman" w:hAnsi="Times New Roman" w:cs="Times New Roman"/>
          <w:sz w:val="24"/>
          <w:szCs w:val="24"/>
        </w:rPr>
        <w:t xml:space="preserve">. – 2-е вид., </w:t>
      </w:r>
      <w:r>
        <w:rPr>
          <w:rFonts w:ascii="Times New Roman" w:hAnsi="Times New Roman" w:cs="Times New Roman"/>
          <w:sz w:val="24"/>
          <w:szCs w:val="24"/>
        </w:rPr>
        <w:t>без змін. / В.</w:t>
      </w:r>
      <w:r w:rsidRPr="009C3EEB">
        <w:rPr>
          <w:rFonts w:ascii="Times New Roman" w:hAnsi="Times New Roman" w:cs="Times New Roman"/>
          <w:sz w:val="24"/>
          <w:szCs w:val="24"/>
        </w:rPr>
        <w:t xml:space="preserve">В. </w:t>
      </w:r>
      <w:proofErr w:type="spellStart"/>
      <w:r w:rsidRPr="009C3EEB">
        <w:rPr>
          <w:rFonts w:ascii="Times New Roman" w:hAnsi="Times New Roman" w:cs="Times New Roman"/>
          <w:sz w:val="24"/>
          <w:szCs w:val="24"/>
        </w:rPr>
        <w:t>Вітлінський</w:t>
      </w:r>
      <w:proofErr w:type="spellEnd"/>
      <w:r w:rsidRPr="009C3EEB">
        <w:rPr>
          <w:rFonts w:ascii="Times New Roman" w:hAnsi="Times New Roman" w:cs="Times New Roman"/>
          <w:sz w:val="24"/>
          <w:szCs w:val="24"/>
        </w:rPr>
        <w:t xml:space="preserve"> , С. І. Наконечний, Т. О. Терещенко. – К.: КНЕУ, 2006. – 248 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r w:rsidRPr="009C3EEB">
        <w:rPr>
          <w:rFonts w:ascii="Times New Roman" w:hAnsi="Times New Roman" w:cs="Times New Roman"/>
          <w:sz w:val="24"/>
          <w:szCs w:val="24"/>
        </w:rPr>
        <w:t xml:space="preserve">Грищенко </w:t>
      </w:r>
      <w:r>
        <w:rPr>
          <w:rFonts w:ascii="Times New Roman" w:hAnsi="Times New Roman" w:cs="Times New Roman"/>
          <w:sz w:val="24"/>
          <w:szCs w:val="24"/>
        </w:rPr>
        <w:t>І.</w:t>
      </w:r>
      <w:r w:rsidRPr="009C3EEB">
        <w:rPr>
          <w:rFonts w:ascii="Times New Roman" w:hAnsi="Times New Roman" w:cs="Times New Roman"/>
          <w:sz w:val="24"/>
          <w:szCs w:val="24"/>
        </w:rPr>
        <w:t>М. Основи наукових досліджень / І. М. Грищенко, О. М. Григоренко, В. А. </w:t>
      </w:r>
      <w:proofErr w:type="spellStart"/>
      <w:r w:rsidRPr="009C3EEB">
        <w:rPr>
          <w:rFonts w:ascii="Times New Roman" w:hAnsi="Times New Roman" w:cs="Times New Roman"/>
          <w:sz w:val="24"/>
          <w:szCs w:val="24"/>
        </w:rPr>
        <w:t>Борисейко</w:t>
      </w:r>
      <w:proofErr w:type="spellEnd"/>
      <w:r w:rsidRPr="009C3EEB">
        <w:rPr>
          <w:rFonts w:ascii="Times New Roman" w:hAnsi="Times New Roman" w:cs="Times New Roman"/>
          <w:sz w:val="24"/>
          <w:szCs w:val="24"/>
        </w:rPr>
        <w:t>. – К. : Київський національний торгівельно-економічний ун-т, 2001. – 356 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proofErr w:type="spellStart"/>
      <w:r w:rsidRPr="009C3EEB">
        <w:rPr>
          <w:rFonts w:ascii="Times New Roman" w:hAnsi="Times New Roman" w:cs="Times New Roman"/>
          <w:sz w:val="24"/>
          <w:szCs w:val="24"/>
        </w:rPr>
        <w:t>Гужва</w:t>
      </w:r>
      <w:proofErr w:type="spellEnd"/>
      <w:r w:rsidRPr="009C3EEB">
        <w:rPr>
          <w:rFonts w:ascii="Times New Roman" w:hAnsi="Times New Roman" w:cs="Times New Roman"/>
          <w:sz w:val="24"/>
          <w:szCs w:val="24"/>
        </w:rPr>
        <w:t xml:space="preserve"> В.М. Інформаційні системи і технології на підприємствах / В. М. </w:t>
      </w:r>
      <w:proofErr w:type="spellStart"/>
      <w:r w:rsidRPr="009C3EEB">
        <w:rPr>
          <w:rFonts w:ascii="Times New Roman" w:hAnsi="Times New Roman" w:cs="Times New Roman"/>
          <w:sz w:val="24"/>
          <w:szCs w:val="24"/>
        </w:rPr>
        <w:t>Гужва</w:t>
      </w:r>
      <w:proofErr w:type="spellEnd"/>
      <w:r w:rsidRPr="009C3EEB">
        <w:rPr>
          <w:rFonts w:ascii="Times New Roman" w:hAnsi="Times New Roman" w:cs="Times New Roman"/>
          <w:sz w:val="24"/>
          <w:szCs w:val="24"/>
        </w:rPr>
        <w:t>. К.:КНЕУ, 2001. – 400с.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proofErr w:type="spellStart"/>
      <w:r w:rsidRPr="009C3EEB">
        <w:rPr>
          <w:rFonts w:ascii="Times New Roman" w:hAnsi="Times New Roman" w:cs="Times New Roman"/>
          <w:sz w:val="24"/>
          <w:szCs w:val="24"/>
        </w:rPr>
        <w:t>Дрозденко</w:t>
      </w:r>
      <w:proofErr w:type="spellEnd"/>
      <w:r w:rsidRPr="009C3EEB">
        <w:rPr>
          <w:rFonts w:ascii="Times New Roman" w:hAnsi="Times New Roman" w:cs="Times New Roman"/>
          <w:sz w:val="24"/>
          <w:szCs w:val="24"/>
        </w:rPr>
        <w:t xml:space="preserve"> В.О. </w:t>
      </w:r>
      <w:proofErr w:type="spellStart"/>
      <w:r w:rsidRPr="009C3EEB">
        <w:rPr>
          <w:rFonts w:ascii="Times New Roman" w:hAnsi="Times New Roman" w:cs="Times New Roman"/>
          <w:sz w:val="24"/>
          <w:szCs w:val="24"/>
        </w:rPr>
        <w:t>Maple</w:t>
      </w:r>
      <w:proofErr w:type="spellEnd"/>
      <w:r w:rsidRPr="009C3EEB">
        <w:rPr>
          <w:rFonts w:ascii="Times New Roman" w:hAnsi="Times New Roman" w:cs="Times New Roman"/>
          <w:sz w:val="24"/>
          <w:szCs w:val="24"/>
        </w:rPr>
        <w:t xml:space="preserve"> в математиці: </w:t>
      </w:r>
      <w:proofErr w:type="spellStart"/>
      <w:r w:rsidRPr="009C3EEB">
        <w:rPr>
          <w:rFonts w:ascii="Times New Roman" w:hAnsi="Times New Roman" w:cs="Times New Roman"/>
          <w:sz w:val="24"/>
          <w:szCs w:val="24"/>
        </w:rPr>
        <w:t>навч</w:t>
      </w:r>
      <w:proofErr w:type="spellEnd"/>
      <w:r w:rsidRPr="009C3EEB">
        <w:rPr>
          <w:rFonts w:ascii="Times New Roman" w:hAnsi="Times New Roman" w:cs="Times New Roman"/>
          <w:sz w:val="24"/>
          <w:szCs w:val="24"/>
        </w:rPr>
        <w:t xml:space="preserve">. </w:t>
      </w:r>
      <w:proofErr w:type="spellStart"/>
      <w:r w:rsidRPr="009C3EEB">
        <w:rPr>
          <w:rFonts w:ascii="Times New Roman" w:hAnsi="Times New Roman" w:cs="Times New Roman"/>
          <w:sz w:val="24"/>
          <w:szCs w:val="24"/>
        </w:rPr>
        <w:t>посіб</w:t>
      </w:r>
      <w:proofErr w:type="spellEnd"/>
      <w:r w:rsidRPr="009C3EEB">
        <w:rPr>
          <w:rFonts w:ascii="Times New Roman" w:hAnsi="Times New Roman" w:cs="Times New Roman"/>
          <w:sz w:val="24"/>
          <w:szCs w:val="24"/>
        </w:rPr>
        <w:t xml:space="preserve">. / </w:t>
      </w:r>
      <w:r>
        <w:rPr>
          <w:rFonts w:ascii="Times New Roman" w:hAnsi="Times New Roman" w:cs="Times New Roman"/>
          <w:sz w:val="24"/>
          <w:szCs w:val="24"/>
        </w:rPr>
        <w:t>В.</w:t>
      </w:r>
      <w:r w:rsidRPr="009C3EEB">
        <w:rPr>
          <w:rFonts w:ascii="Times New Roman" w:hAnsi="Times New Roman" w:cs="Times New Roman"/>
          <w:sz w:val="24"/>
          <w:szCs w:val="24"/>
        </w:rPr>
        <w:t xml:space="preserve">О. </w:t>
      </w:r>
      <w:proofErr w:type="spellStart"/>
      <w:r w:rsidRPr="009C3EEB">
        <w:rPr>
          <w:rFonts w:ascii="Times New Roman" w:hAnsi="Times New Roman" w:cs="Times New Roman"/>
          <w:sz w:val="24"/>
          <w:szCs w:val="24"/>
        </w:rPr>
        <w:t>Дрозденко</w:t>
      </w:r>
      <w:proofErr w:type="spellEnd"/>
      <w:r w:rsidRPr="009C3EEB">
        <w:rPr>
          <w:rFonts w:ascii="Times New Roman" w:hAnsi="Times New Roman" w:cs="Times New Roman"/>
          <w:sz w:val="24"/>
          <w:szCs w:val="24"/>
        </w:rPr>
        <w:t xml:space="preserve"> – Б.: БНАУ, 2019. − 322 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t>Ковальчук В.</w:t>
      </w:r>
      <w:r w:rsidRPr="009C3EEB">
        <w:rPr>
          <w:rFonts w:ascii="Times New Roman" w:hAnsi="Times New Roman" w:cs="Times New Roman"/>
          <w:sz w:val="24"/>
          <w:szCs w:val="24"/>
        </w:rPr>
        <w:t xml:space="preserve">В. Основи наукового дослідження: </w:t>
      </w:r>
      <w:proofErr w:type="spellStart"/>
      <w:r w:rsidRPr="009C3EEB">
        <w:rPr>
          <w:rFonts w:ascii="Times New Roman" w:hAnsi="Times New Roman" w:cs="Times New Roman"/>
          <w:sz w:val="24"/>
          <w:szCs w:val="24"/>
        </w:rPr>
        <w:t>навч</w:t>
      </w:r>
      <w:proofErr w:type="spellEnd"/>
      <w:r w:rsidRPr="009C3EEB">
        <w:rPr>
          <w:rFonts w:ascii="Times New Roman" w:hAnsi="Times New Roman" w:cs="Times New Roman"/>
          <w:sz w:val="24"/>
          <w:szCs w:val="24"/>
        </w:rPr>
        <w:t>. посібник / В. В. К</w:t>
      </w:r>
      <w:r>
        <w:rPr>
          <w:rFonts w:ascii="Times New Roman" w:hAnsi="Times New Roman" w:cs="Times New Roman"/>
          <w:sz w:val="24"/>
          <w:szCs w:val="24"/>
        </w:rPr>
        <w:t>овальчук, JI.</w:t>
      </w:r>
      <w:r w:rsidRPr="009C3EEB">
        <w:rPr>
          <w:rFonts w:ascii="Times New Roman" w:hAnsi="Times New Roman" w:cs="Times New Roman"/>
          <w:sz w:val="24"/>
          <w:szCs w:val="24"/>
        </w:rPr>
        <w:t xml:space="preserve">М. </w:t>
      </w:r>
      <w:proofErr w:type="spellStart"/>
      <w:r w:rsidRPr="009C3EEB">
        <w:rPr>
          <w:rFonts w:ascii="Times New Roman" w:hAnsi="Times New Roman" w:cs="Times New Roman"/>
          <w:sz w:val="24"/>
          <w:szCs w:val="24"/>
        </w:rPr>
        <w:t>Моїсєєв</w:t>
      </w:r>
      <w:proofErr w:type="spellEnd"/>
      <w:r w:rsidRPr="009C3EEB">
        <w:rPr>
          <w:rFonts w:ascii="Times New Roman" w:hAnsi="Times New Roman" w:cs="Times New Roman"/>
          <w:sz w:val="24"/>
          <w:szCs w:val="24"/>
        </w:rPr>
        <w:t xml:space="preserve">. – К. : </w:t>
      </w:r>
      <w:r>
        <w:rPr>
          <w:rFonts w:ascii="Times New Roman" w:hAnsi="Times New Roman" w:cs="Times New Roman"/>
          <w:sz w:val="24"/>
          <w:szCs w:val="24"/>
        </w:rPr>
        <w:t>Видавничий дім «</w:t>
      </w:r>
      <w:r w:rsidRPr="009C3EEB">
        <w:rPr>
          <w:rFonts w:ascii="Times New Roman" w:hAnsi="Times New Roman" w:cs="Times New Roman"/>
          <w:sz w:val="24"/>
          <w:szCs w:val="24"/>
        </w:rPr>
        <w:t>Професіонал</w:t>
      </w:r>
      <w:r>
        <w:rPr>
          <w:rFonts w:ascii="Times New Roman" w:hAnsi="Times New Roman" w:cs="Times New Roman"/>
          <w:sz w:val="24"/>
          <w:szCs w:val="24"/>
        </w:rPr>
        <w:t>»</w:t>
      </w:r>
      <w:r w:rsidRPr="009C3EEB">
        <w:rPr>
          <w:rFonts w:ascii="Times New Roman" w:hAnsi="Times New Roman" w:cs="Times New Roman"/>
          <w:sz w:val="24"/>
          <w:szCs w:val="24"/>
        </w:rPr>
        <w:t>, 2008. – 240 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proofErr w:type="spellStart"/>
      <w:r w:rsidRPr="009C3EEB">
        <w:rPr>
          <w:rFonts w:ascii="Times New Roman" w:hAnsi="Times New Roman" w:cs="Times New Roman"/>
          <w:sz w:val="24"/>
          <w:szCs w:val="24"/>
        </w:rPr>
        <w:t>Метешкін</w:t>
      </w:r>
      <w:proofErr w:type="spellEnd"/>
      <w:r w:rsidRPr="009C3EEB">
        <w:rPr>
          <w:rFonts w:ascii="Times New Roman" w:hAnsi="Times New Roman" w:cs="Times New Roman"/>
          <w:sz w:val="24"/>
          <w:szCs w:val="24"/>
        </w:rPr>
        <w:t xml:space="preserve"> </w:t>
      </w:r>
      <w:r>
        <w:rPr>
          <w:rFonts w:ascii="Times New Roman" w:hAnsi="Times New Roman" w:cs="Times New Roman"/>
          <w:sz w:val="24"/>
          <w:szCs w:val="24"/>
        </w:rPr>
        <w:t>К.</w:t>
      </w:r>
      <w:r w:rsidRPr="009C3EEB">
        <w:rPr>
          <w:rFonts w:ascii="Times New Roman" w:hAnsi="Times New Roman" w:cs="Times New Roman"/>
          <w:sz w:val="24"/>
          <w:szCs w:val="24"/>
        </w:rPr>
        <w:t xml:space="preserve">О. Інформаційні системи і технології / </w:t>
      </w:r>
      <w:r>
        <w:rPr>
          <w:rFonts w:ascii="Times New Roman" w:hAnsi="Times New Roman" w:cs="Times New Roman"/>
          <w:sz w:val="24"/>
          <w:szCs w:val="24"/>
        </w:rPr>
        <w:t>К.</w:t>
      </w:r>
      <w:r w:rsidRPr="009C3EEB">
        <w:rPr>
          <w:rFonts w:ascii="Times New Roman" w:hAnsi="Times New Roman" w:cs="Times New Roman"/>
          <w:sz w:val="24"/>
          <w:szCs w:val="24"/>
        </w:rPr>
        <w:t xml:space="preserve">О. </w:t>
      </w:r>
      <w:proofErr w:type="spellStart"/>
      <w:r w:rsidRPr="009C3EEB">
        <w:rPr>
          <w:rFonts w:ascii="Times New Roman" w:hAnsi="Times New Roman" w:cs="Times New Roman"/>
          <w:sz w:val="24"/>
          <w:szCs w:val="24"/>
        </w:rPr>
        <w:t>Метешкін</w:t>
      </w:r>
      <w:proofErr w:type="spellEnd"/>
      <w:r w:rsidRPr="009C3EEB">
        <w:rPr>
          <w:rFonts w:ascii="Times New Roman" w:hAnsi="Times New Roman" w:cs="Times New Roman"/>
          <w:sz w:val="24"/>
          <w:szCs w:val="24"/>
        </w:rPr>
        <w:t xml:space="preserve">, О. Б. Костенко, </w:t>
      </w:r>
      <w:r>
        <w:rPr>
          <w:rFonts w:ascii="Times New Roman" w:hAnsi="Times New Roman" w:cs="Times New Roman"/>
          <w:sz w:val="24"/>
          <w:szCs w:val="24"/>
        </w:rPr>
        <w:t>Т.</w:t>
      </w:r>
      <w:r w:rsidRPr="009C3EEB">
        <w:rPr>
          <w:rFonts w:ascii="Times New Roman" w:hAnsi="Times New Roman" w:cs="Times New Roman"/>
          <w:sz w:val="24"/>
          <w:szCs w:val="24"/>
        </w:rPr>
        <w:t xml:space="preserve">С. </w:t>
      </w:r>
      <w:proofErr w:type="spellStart"/>
      <w:r w:rsidRPr="009C3EEB">
        <w:rPr>
          <w:rFonts w:ascii="Times New Roman" w:hAnsi="Times New Roman" w:cs="Times New Roman"/>
          <w:sz w:val="24"/>
          <w:szCs w:val="24"/>
        </w:rPr>
        <w:t>Сенчук</w:t>
      </w:r>
      <w:proofErr w:type="spellEnd"/>
      <w:r w:rsidRPr="009C3EEB">
        <w:rPr>
          <w:rFonts w:ascii="Times New Roman" w:hAnsi="Times New Roman" w:cs="Times New Roman"/>
          <w:sz w:val="24"/>
          <w:szCs w:val="24"/>
        </w:rPr>
        <w:t>. – X., 2010. – 240 с.</w:t>
      </w:r>
    </w:p>
    <w:p w:rsidR="00D6767C" w:rsidRPr="009C3EEB" w:rsidRDefault="00D6767C" w:rsidP="00D6767C">
      <w:pPr>
        <w:numPr>
          <w:ilvl w:val="0"/>
          <w:numId w:val="1"/>
        </w:numPr>
        <w:tabs>
          <w:tab w:val="left" w:pos="362"/>
        </w:tabs>
        <w:spacing w:after="0" w:line="240" w:lineRule="auto"/>
        <w:ind w:left="360" w:right="-2" w:hanging="360"/>
        <w:jc w:val="both"/>
        <w:rPr>
          <w:rFonts w:ascii="Times New Roman" w:hAnsi="Times New Roman" w:cs="Times New Roman"/>
          <w:sz w:val="24"/>
          <w:szCs w:val="24"/>
        </w:rPr>
      </w:pPr>
      <w:r w:rsidRPr="009C3EEB">
        <w:rPr>
          <w:rFonts w:ascii="Times New Roman" w:hAnsi="Times New Roman" w:cs="Times New Roman"/>
          <w:sz w:val="24"/>
          <w:szCs w:val="24"/>
        </w:rPr>
        <w:t>Основи ін</w:t>
      </w:r>
      <w:r>
        <w:rPr>
          <w:rFonts w:ascii="Times New Roman" w:hAnsi="Times New Roman" w:cs="Times New Roman"/>
          <w:sz w:val="24"/>
          <w:szCs w:val="24"/>
        </w:rPr>
        <w:t>формаційних систем / За ред. В.</w:t>
      </w:r>
      <w:r w:rsidRPr="009C3EEB">
        <w:rPr>
          <w:rFonts w:ascii="Times New Roman" w:hAnsi="Times New Roman" w:cs="Times New Roman"/>
          <w:sz w:val="24"/>
          <w:szCs w:val="24"/>
        </w:rPr>
        <w:t>Ф. Ситника. – К.:КНЕУ. 2001. –420 с.</w:t>
      </w:r>
    </w:p>
    <w:p w:rsidR="00D6767C" w:rsidRPr="009C3EEB" w:rsidRDefault="00D6767C" w:rsidP="00D6767C">
      <w:pPr>
        <w:numPr>
          <w:ilvl w:val="0"/>
          <w:numId w:val="1"/>
        </w:numPr>
        <w:tabs>
          <w:tab w:val="left" w:pos="371"/>
        </w:tabs>
        <w:spacing w:after="0" w:line="240" w:lineRule="auto"/>
        <w:ind w:left="360" w:right="-2" w:hanging="360"/>
        <w:jc w:val="both"/>
        <w:rPr>
          <w:rFonts w:ascii="Times New Roman" w:hAnsi="Times New Roman" w:cs="Times New Roman"/>
          <w:sz w:val="24"/>
          <w:szCs w:val="24"/>
        </w:rPr>
      </w:pPr>
      <w:r>
        <w:rPr>
          <w:rFonts w:ascii="Times New Roman" w:hAnsi="Times New Roman" w:cs="Times New Roman"/>
          <w:sz w:val="24"/>
          <w:szCs w:val="24"/>
        </w:rPr>
        <w:t>Наконечний С.</w:t>
      </w:r>
      <w:r w:rsidRPr="009C3EEB">
        <w:rPr>
          <w:rFonts w:ascii="Times New Roman" w:hAnsi="Times New Roman" w:cs="Times New Roman"/>
          <w:sz w:val="24"/>
          <w:szCs w:val="24"/>
        </w:rPr>
        <w:t>І. Математичне програмування: Навчальний посібник / С. І. Наконечний, Савіна </w:t>
      </w:r>
      <w:r>
        <w:rPr>
          <w:rFonts w:ascii="Times New Roman" w:hAnsi="Times New Roman" w:cs="Times New Roman"/>
          <w:sz w:val="24"/>
          <w:szCs w:val="24"/>
        </w:rPr>
        <w:t>С.</w:t>
      </w:r>
      <w:r w:rsidRPr="009C3EEB">
        <w:rPr>
          <w:rFonts w:ascii="Times New Roman" w:hAnsi="Times New Roman" w:cs="Times New Roman"/>
          <w:sz w:val="24"/>
          <w:szCs w:val="24"/>
        </w:rPr>
        <w:t> С. – К.: КНЕУ, 2003. –</w:t>
      </w:r>
      <w:r>
        <w:rPr>
          <w:rFonts w:ascii="Times New Roman" w:hAnsi="Times New Roman" w:cs="Times New Roman"/>
          <w:sz w:val="24"/>
          <w:szCs w:val="24"/>
        </w:rPr>
        <w:t xml:space="preserve"> 452 с.</w:t>
      </w:r>
    </w:p>
    <w:p w:rsidR="00D6767C" w:rsidRPr="009C3EEB" w:rsidRDefault="00D6767C"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Бруханський</w:t>
      </w:r>
      <w:proofErr w:type="spellEnd"/>
      <w:r>
        <w:rPr>
          <w:rFonts w:ascii="Times New Roman" w:eastAsia="Times New Roman" w:hAnsi="Times New Roman" w:cs="Times New Roman"/>
          <w:sz w:val="24"/>
          <w:szCs w:val="24"/>
        </w:rPr>
        <w:t xml:space="preserve"> Р.</w:t>
      </w:r>
      <w:r w:rsidRPr="009C3EEB">
        <w:rPr>
          <w:rFonts w:ascii="Times New Roman" w:eastAsia="Times New Roman" w:hAnsi="Times New Roman" w:cs="Times New Roman"/>
          <w:sz w:val="24"/>
          <w:szCs w:val="24"/>
        </w:rPr>
        <w:t>Ф. Методологія наукових досліджень і викладання облікових дисциплін: навчально-методичний посібн</w:t>
      </w:r>
      <w:r>
        <w:rPr>
          <w:rFonts w:ascii="Times New Roman" w:eastAsia="Times New Roman" w:hAnsi="Times New Roman" w:cs="Times New Roman"/>
          <w:sz w:val="24"/>
          <w:szCs w:val="24"/>
        </w:rPr>
        <w:t>ик для студентів спеціальності «</w:t>
      </w:r>
      <w:r w:rsidRPr="009C3EEB">
        <w:rPr>
          <w:rFonts w:ascii="Times New Roman" w:eastAsia="Times New Roman" w:hAnsi="Times New Roman" w:cs="Times New Roman"/>
          <w:sz w:val="24"/>
          <w:szCs w:val="24"/>
        </w:rPr>
        <w:t>Облік і оподаткування</w:t>
      </w:r>
      <w:r>
        <w:rPr>
          <w:rFonts w:ascii="Times New Roman" w:eastAsia="Times New Roman" w:hAnsi="Times New Roman" w:cs="Times New Roman"/>
          <w:sz w:val="24"/>
          <w:szCs w:val="24"/>
        </w:rPr>
        <w:t>»</w:t>
      </w:r>
      <w:r w:rsidRPr="009C3EEB">
        <w:rPr>
          <w:rFonts w:ascii="Times New Roman" w:eastAsia="Times New Roman" w:hAnsi="Times New Roman" w:cs="Times New Roman"/>
          <w:sz w:val="24"/>
          <w:szCs w:val="24"/>
        </w:rPr>
        <w:t>. Тернопіль: ТНЕУ, 2019. 174 с.</w:t>
      </w:r>
    </w:p>
    <w:p w:rsidR="00D6767C" w:rsidRPr="009C3EEB" w:rsidRDefault="00D6767C"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Бруханський</w:t>
      </w:r>
      <w:proofErr w:type="spellEnd"/>
      <w:r>
        <w:rPr>
          <w:rFonts w:ascii="Times New Roman" w:eastAsia="Times New Roman" w:hAnsi="Times New Roman" w:cs="Times New Roman"/>
          <w:sz w:val="24"/>
          <w:szCs w:val="24"/>
        </w:rPr>
        <w:t xml:space="preserve"> Р.</w:t>
      </w:r>
      <w:r w:rsidRPr="009C3EEB">
        <w:rPr>
          <w:rFonts w:ascii="Times New Roman" w:eastAsia="Times New Roman" w:hAnsi="Times New Roman" w:cs="Times New Roman"/>
          <w:sz w:val="24"/>
          <w:szCs w:val="24"/>
        </w:rPr>
        <w:t>Ф. Методологія наукових досліджень і викладання облікових дисциплін: конспект лекцій для студентів спеціальності 071 «Облік і оподаткування». Тернопіль: ТНЕУ, 2016. 156 с.</w:t>
      </w:r>
    </w:p>
    <w:p w:rsidR="00D6767C" w:rsidRPr="009C3EEB" w:rsidRDefault="00D6767C"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r w:rsidRPr="009C3EEB">
        <w:rPr>
          <w:rFonts w:ascii="Times New Roman" w:eastAsia="Times New Roman" w:hAnsi="Times New Roman" w:cs="Times New Roman"/>
          <w:sz w:val="24"/>
          <w:szCs w:val="24"/>
        </w:rPr>
        <w:t xml:space="preserve"> </w:t>
      </w:r>
      <w:hyperlink r:id="rId6" w:history="1">
        <w:r w:rsidRPr="009C3EEB">
          <w:rPr>
            <w:rFonts w:ascii="Times New Roman" w:hAnsi="Times New Roman" w:cs="Times New Roman"/>
            <w:sz w:val="24"/>
            <w:szCs w:val="24"/>
            <w:u w:val="single"/>
          </w:rPr>
          <w:t>http://www.dissercat.com/</w:t>
        </w:r>
      </w:hyperlink>
    </w:p>
    <w:p w:rsidR="00D6767C" w:rsidRPr="009C3EEB" w:rsidRDefault="00CB51EF"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hyperlink r:id="rId7" w:history="1">
        <w:r w:rsidR="00D6767C" w:rsidRPr="009C3EEB">
          <w:rPr>
            <w:rFonts w:ascii="Times New Roman" w:hAnsi="Times New Roman" w:cs="Times New Roman"/>
            <w:sz w:val="24"/>
            <w:szCs w:val="24"/>
            <w:u w:val="single"/>
          </w:rPr>
          <w:t>http://www.nbuv.gov.ua/</w:t>
        </w:r>
      </w:hyperlink>
    </w:p>
    <w:p w:rsidR="00D6767C" w:rsidRPr="009C3EEB" w:rsidRDefault="00CB51EF"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hyperlink r:id="rId8" w:history="1">
        <w:r w:rsidR="00D6767C" w:rsidRPr="009C3EEB">
          <w:rPr>
            <w:rFonts w:ascii="Times New Roman" w:hAnsi="Times New Roman" w:cs="Times New Roman"/>
            <w:sz w:val="24"/>
            <w:szCs w:val="24"/>
            <w:u w:val="single"/>
          </w:rPr>
          <w:t>http://irbis-nbuv.gov.ua/cgi-</w:t>
        </w:r>
      </w:hyperlink>
    </w:p>
    <w:p w:rsidR="00D6767C" w:rsidRPr="009C3EEB" w:rsidRDefault="00CB51EF"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hyperlink r:id="rId9" w:history="1">
        <w:r w:rsidR="00D6767C" w:rsidRPr="009C3EEB">
          <w:rPr>
            <w:rFonts w:ascii="Times New Roman" w:hAnsi="Times New Roman" w:cs="Times New Roman"/>
            <w:sz w:val="24"/>
            <w:szCs w:val="24"/>
            <w:u w:val="single"/>
          </w:rPr>
          <w:t>http://www.rae.ru/snt/?section=search</w:t>
        </w:r>
      </w:hyperlink>
    </w:p>
    <w:p w:rsidR="00D6767C" w:rsidRPr="009C3EEB" w:rsidRDefault="00D6767C" w:rsidP="00D6767C">
      <w:pPr>
        <w:numPr>
          <w:ilvl w:val="0"/>
          <w:numId w:val="1"/>
        </w:numPr>
        <w:tabs>
          <w:tab w:val="left" w:pos="420"/>
        </w:tabs>
        <w:spacing w:after="0" w:line="240" w:lineRule="auto"/>
        <w:ind w:left="420" w:right="-2" w:hanging="360"/>
        <w:jc w:val="both"/>
        <w:rPr>
          <w:rFonts w:ascii="Times New Roman" w:eastAsia="Times New Roman" w:hAnsi="Times New Roman" w:cs="Times New Roman"/>
          <w:sz w:val="24"/>
          <w:szCs w:val="24"/>
        </w:rPr>
      </w:pPr>
      <w:r w:rsidRPr="009C3EEB">
        <w:rPr>
          <w:rFonts w:ascii="Times New Roman" w:hAnsi="Times New Roman" w:cs="Times New Roman"/>
          <w:sz w:val="24"/>
          <w:szCs w:val="24"/>
        </w:rPr>
        <w:t>Український інститут науково технічної інформації, сайт:</w:t>
      </w:r>
      <w:r w:rsidRPr="009C3EEB">
        <w:rPr>
          <w:rFonts w:ascii="Times New Roman" w:hAnsi="Times New Roman" w:cs="Times New Roman"/>
          <w:sz w:val="24"/>
          <w:szCs w:val="24"/>
        </w:rPr>
        <w:br/>
      </w:r>
      <w:hyperlink r:id="rId10" w:history="1">
        <w:r w:rsidRPr="009C3EEB">
          <w:rPr>
            <w:rFonts w:ascii="Times New Roman" w:hAnsi="Times New Roman" w:cs="Times New Roman"/>
            <w:sz w:val="24"/>
            <w:szCs w:val="24"/>
            <w:u w:val="single"/>
          </w:rPr>
          <w:t>http://www.uintei.kiev.ua/viewpage.php7page_icH7</w:t>
        </w:r>
      </w:hyperlink>
    </w:p>
    <w:p w:rsidR="00FC4CF6" w:rsidRDefault="00FC4CF6" w:rsidP="00FC4CF6">
      <w:pPr>
        <w:spacing w:after="0"/>
        <w:ind w:firstLine="567"/>
        <w:jc w:val="both"/>
        <w:rPr>
          <w:rFonts w:ascii="Times New Roman" w:eastAsia="Times New Roman" w:hAnsi="Times New Roman"/>
          <w:sz w:val="24"/>
          <w:szCs w:val="24"/>
        </w:rPr>
      </w:pPr>
    </w:p>
    <w:p w:rsidR="00D6767C" w:rsidRDefault="00D6767C" w:rsidP="00D6767C">
      <w:pPr>
        <w:pStyle w:val="333-"/>
        <w:rPr>
          <w:rFonts w:ascii="Times New Roman" w:hAnsi="Times New Roman"/>
        </w:rPr>
      </w:pPr>
      <w:r>
        <w:rPr>
          <w:rFonts w:ascii="Times New Roman" w:hAnsi="Times New Roman"/>
        </w:rPr>
        <w:t>ПОЛІТИКА ОЦІНЮВАННЯ</w:t>
      </w:r>
    </w:p>
    <w:p w:rsidR="00D6767C" w:rsidRDefault="00D6767C" w:rsidP="00D10D6A">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t xml:space="preserve">Політика щодо </w:t>
      </w:r>
      <w:proofErr w:type="spellStart"/>
      <w:r>
        <w:rPr>
          <w:rFonts w:ascii="Times New Roman" w:hAnsi="Times New Roman" w:cs="Times New Roman"/>
          <w:b/>
          <w:sz w:val="24"/>
          <w:szCs w:val="24"/>
        </w:rPr>
        <w:t>дедлайнів</w:t>
      </w:r>
      <w:proofErr w:type="spellEnd"/>
      <w:r>
        <w:rPr>
          <w:rFonts w:ascii="Times New Roman" w:hAnsi="Times New Roman" w:cs="Times New Roman"/>
          <w:b/>
          <w:sz w:val="24"/>
          <w:szCs w:val="24"/>
        </w:rPr>
        <w:t xml:space="preserve"> і перескладання</w:t>
      </w:r>
      <w:r>
        <w:rPr>
          <w:rFonts w:ascii="Times New Roman" w:hAnsi="Times New Roman" w:cs="Times New Roman"/>
          <w:sz w:val="24"/>
          <w:szCs w:val="24"/>
        </w:rPr>
        <w:t xml:space="preserve">: Письмові роботи, надані з порушенням термінів без поважних причин, оцінюються на нижчу оцінку (- 10 балів). </w:t>
      </w:r>
    </w:p>
    <w:p w:rsidR="00D6767C" w:rsidRDefault="00D6767C" w:rsidP="00D10D6A">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t>Політика щодо академічної доброчесності:</w:t>
      </w:r>
      <w:r>
        <w:rPr>
          <w:rFonts w:ascii="Times New Roman" w:hAnsi="Times New Roman" w:cs="Times New Roman"/>
          <w:sz w:val="24"/>
          <w:szCs w:val="24"/>
        </w:rPr>
        <w:t xml:space="preserve"> Письмові роботи підлягають перевірці на наявність плагіату та допускаються до захисту з коректними текстовими запозиченнями (не більше 20%). Використання друкованих і електронних джерел інформації під час складання модулів та підсумкового заліку заборонено.</w:t>
      </w:r>
    </w:p>
    <w:p w:rsidR="00D6767C" w:rsidRDefault="00D6767C" w:rsidP="00D10D6A">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lastRenderedPageBreak/>
        <w:t>Політика щодо відвідування:</w:t>
      </w:r>
      <w:r>
        <w:rPr>
          <w:rFonts w:ascii="Times New Roman" w:hAnsi="Times New Roman" w:cs="Times New Roman"/>
          <w:sz w:val="24"/>
          <w:szCs w:val="24"/>
        </w:rPr>
        <w:t xml:space="preserve"> Відвідування занять є обов’язковим компонентом оцінювання. За об’єктивних причин (наприклад, хвороба, міжнародне стажування) навчання може відбуватись в он-лайн формі за погодженням із гарантом програми.</w:t>
      </w:r>
    </w:p>
    <w:p w:rsidR="00D6767C" w:rsidRDefault="00D6767C" w:rsidP="00D10D6A">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t>Політика щодо виконання завдань</w:t>
      </w:r>
      <w:r>
        <w:rPr>
          <w:rFonts w:ascii="Times New Roman" w:hAnsi="Times New Roman" w:cs="Times New Roman"/>
          <w:sz w:val="24"/>
          <w:szCs w:val="24"/>
        </w:rPr>
        <w:t>: позитивно оцінюється відповідальність, старанність, креативність, фундаментальність.</w:t>
      </w:r>
    </w:p>
    <w:p w:rsidR="00FC4CF6" w:rsidRDefault="00FC4CF6" w:rsidP="00FC4CF6">
      <w:pPr>
        <w:spacing w:after="0"/>
        <w:ind w:firstLine="567"/>
        <w:jc w:val="both"/>
        <w:rPr>
          <w:rFonts w:ascii="Times New Roman" w:eastAsia="Times New Roman" w:hAnsi="Times New Roman"/>
          <w:sz w:val="24"/>
          <w:szCs w:val="24"/>
        </w:rPr>
      </w:pPr>
    </w:p>
    <w:p w:rsidR="00D6767C" w:rsidRDefault="00D6767C" w:rsidP="00D6767C">
      <w:pPr>
        <w:pStyle w:val="333-"/>
        <w:spacing w:after="0"/>
        <w:rPr>
          <w:rFonts w:ascii="Times New Roman" w:hAnsi="Times New Roman"/>
        </w:rPr>
      </w:pPr>
      <w:r>
        <w:rPr>
          <w:rFonts w:ascii="Times New Roman" w:hAnsi="Times New Roman"/>
        </w:rPr>
        <w:t>КРИТЕРІЇ ОЦІНЮВАННЯ</w:t>
      </w:r>
    </w:p>
    <w:p w:rsidR="00D6767C" w:rsidRDefault="00D6767C" w:rsidP="00D10D6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Підсумковий бал (за 100-бальною шкалою) визначається як середньозважена величина, залежно від питомої ваги кожної складової залікового кредиту:</w:t>
      </w:r>
    </w:p>
    <w:p w:rsidR="00D6767C" w:rsidRDefault="00D6767C" w:rsidP="00D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Структурні елементи: Питома вага, % </w:t>
      </w:r>
    </w:p>
    <w:p w:rsidR="00D6767C" w:rsidRDefault="00D6767C" w:rsidP="00D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Поточне опитування, тестування, кейси – заліковий модуль 1                       20</w:t>
      </w:r>
    </w:p>
    <w:p w:rsidR="00D6767C" w:rsidRDefault="00D6767C" w:rsidP="00D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Поточне опитування, тестування, кейси – заліковий модуль 2                       20</w:t>
      </w:r>
    </w:p>
    <w:p w:rsidR="00D6767C" w:rsidRDefault="00D6767C" w:rsidP="00D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Поточне опитування, тестування, кейси – заліковий модуль 3                       20</w:t>
      </w:r>
    </w:p>
    <w:p w:rsidR="00D6767C" w:rsidRDefault="00D6767C" w:rsidP="00D10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Комплексне практичне індивідуальне завдання                                               40</w:t>
      </w:r>
    </w:p>
    <w:p w:rsidR="00D6767C" w:rsidRDefault="00D6767C" w:rsidP="00D10D6A">
      <w:pPr>
        <w:spacing w:after="0" w:line="240" w:lineRule="auto"/>
        <w:ind w:firstLine="567"/>
        <w:jc w:val="both"/>
        <w:rPr>
          <w:rFonts w:ascii="Times New Roman" w:eastAsia="Times New Roman" w:hAnsi="Times New Roman"/>
          <w:sz w:val="24"/>
          <w:szCs w:val="24"/>
        </w:rPr>
      </w:pPr>
    </w:p>
    <w:p w:rsidR="00D6767C" w:rsidRDefault="00D6767C" w:rsidP="00D6767C">
      <w:pPr>
        <w:pStyle w:val="333-"/>
        <w:rPr>
          <w:rFonts w:ascii="Times New Roman" w:hAnsi="Times New Roman"/>
        </w:rPr>
      </w:pPr>
      <w:r>
        <w:rPr>
          <w:rFonts w:ascii="Times New Roman" w:hAnsi="Times New Roman"/>
        </w:rPr>
        <w:t>ШКАЛА ОЦІНЮВАННЯ:</w:t>
      </w:r>
    </w:p>
    <w:tbl>
      <w:tblPr>
        <w:tblW w:w="0" w:type="auto"/>
        <w:tblLook w:val="04A0"/>
      </w:tblPr>
      <w:tblGrid>
        <w:gridCol w:w="2943"/>
        <w:gridCol w:w="3119"/>
        <w:gridCol w:w="4358"/>
      </w:tblGrid>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За шкалою університету</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За національною шкалою</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За шкалою ECTS</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90-100</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відмінно</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A (відмінно)</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85-89</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добре</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B (дуже добре)</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75-84</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добре</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C (добре)</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65-74</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задовільно</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D (задовільно)</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60-64</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задовільно</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E (достатньо)</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35-59</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незадовільно</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FX (незадовільно з можливістю повторного складання)</w:t>
            </w:r>
          </w:p>
        </w:tc>
      </w:tr>
      <w:tr w:rsidR="00D6767C" w:rsidRPr="003E42EF" w:rsidTr="00C62124">
        <w:tc>
          <w:tcPr>
            <w:tcW w:w="2943"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1-34</w:t>
            </w:r>
          </w:p>
        </w:tc>
        <w:tc>
          <w:tcPr>
            <w:tcW w:w="3119"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незадовільно</w:t>
            </w:r>
          </w:p>
        </w:tc>
        <w:tc>
          <w:tcPr>
            <w:tcW w:w="4358" w:type="dxa"/>
            <w:hideMark/>
          </w:tcPr>
          <w:p w:rsidR="00D6767C" w:rsidRPr="003E42EF" w:rsidRDefault="00D6767C" w:rsidP="00D6767C">
            <w:pPr>
              <w:spacing w:after="0" w:line="230" w:lineRule="auto"/>
              <w:jc w:val="center"/>
              <w:rPr>
                <w:rFonts w:ascii="Times New Roman" w:hAnsi="Times New Roman" w:cs="Times New Roman"/>
                <w:sz w:val="24"/>
                <w:szCs w:val="24"/>
                <w:lang w:eastAsia="en-US"/>
              </w:rPr>
            </w:pPr>
            <w:r w:rsidRPr="003E42EF">
              <w:rPr>
                <w:rFonts w:ascii="Times New Roman" w:hAnsi="Times New Roman" w:cs="Times New Roman"/>
                <w:sz w:val="24"/>
                <w:szCs w:val="24"/>
              </w:rPr>
              <w:t>F (незадовільно з обов’язковим повторним курсом)</w:t>
            </w:r>
          </w:p>
        </w:tc>
      </w:tr>
    </w:tbl>
    <w:p w:rsidR="00D6767C" w:rsidRDefault="00D6767C" w:rsidP="00D6767C">
      <w:pPr>
        <w:spacing w:after="0"/>
        <w:ind w:firstLine="567"/>
        <w:jc w:val="both"/>
        <w:rPr>
          <w:rFonts w:ascii="Times New Roman" w:eastAsia="Times New Roman" w:hAnsi="Times New Roman"/>
          <w:sz w:val="24"/>
          <w:szCs w:val="24"/>
        </w:rPr>
      </w:pPr>
    </w:p>
    <w:sectPr w:rsidR="00D6767C" w:rsidSect="00FC4CF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useFELayout/>
  </w:compat>
  <w:rsids>
    <w:rsidRoot w:val="00FC4CF6"/>
    <w:rsid w:val="001F7013"/>
    <w:rsid w:val="00CB51EF"/>
    <w:rsid w:val="00D10D6A"/>
    <w:rsid w:val="00D6767C"/>
    <w:rsid w:val="00FC4C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C4CF6"/>
    <w:pPr>
      <w:spacing w:after="0" w:line="240" w:lineRule="auto"/>
      <w:ind w:left="708"/>
    </w:pPr>
    <w:rPr>
      <w:rFonts w:ascii="Calibri" w:eastAsia="Calibri" w:hAnsi="Calibri" w:cs="Arial"/>
      <w:sz w:val="20"/>
      <w:szCs w:val="20"/>
      <w:lang w:val="ru-RU" w:eastAsia="ru-RU"/>
    </w:rPr>
  </w:style>
  <w:style w:type="paragraph" w:customStyle="1" w:styleId="333-">
    <w:name w:val="333-загол"/>
    <w:basedOn w:val="a"/>
    <w:uiPriority w:val="99"/>
    <w:qFormat/>
    <w:rsid w:val="00FC4CF6"/>
    <w:pPr>
      <w:spacing w:after="60" w:line="240" w:lineRule="auto"/>
      <w:jc w:val="center"/>
    </w:pPr>
    <w:rPr>
      <w:rFonts w:ascii="Arial Black" w:eastAsia="Calibri" w:hAnsi="Arial Black" w:cs="Times New Roman"/>
      <w:b/>
      <w:color w:val="A224AC"/>
      <w:sz w:val="28"/>
      <w:szCs w:val="28"/>
      <w:lang w:eastAsia="en-US"/>
    </w:rPr>
  </w:style>
  <w:style w:type="paragraph" w:styleId="a4">
    <w:name w:val="Balloon Text"/>
    <w:basedOn w:val="a"/>
    <w:link w:val="a5"/>
    <w:uiPriority w:val="99"/>
    <w:semiHidden/>
    <w:unhideWhenUsed/>
    <w:rsid w:val="00FC4C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 TargetMode="External"/><Relationship Id="rId3" Type="http://schemas.openxmlformats.org/officeDocument/2006/relationships/settings" Target="settings.xml"/><Relationship Id="rId7" Type="http://schemas.openxmlformats.org/officeDocument/2006/relationships/hyperlink" Target="http://www.nbuv.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sercat.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intei.kiev.ua/viewpage.php7page_icH7" TargetMode="External"/><Relationship Id="rId4" Type="http://schemas.openxmlformats.org/officeDocument/2006/relationships/webSettings" Target="webSettings.xml"/><Relationship Id="rId9" Type="http://schemas.openxmlformats.org/officeDocument/2006/relationships/hyperlink" Target="http://www.rae.ru/snt/?section=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4049</Words>
  <Characters>2308</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Анатолій</dc:creator>
  <cp:keywords/>
  <dc:description/>
  <cp:lastModifiedBy>Анатолій</cp:lastModifiedBy>
  <cp:revision>4</cp:revision>
  <dcterms:created xsi:type="dcterms:W3CDTF">2020-03-23T19:23:00Z</dcterms:created>
  <dcterms:modified xsi:type="dcterms:W3CDTF">2020-06-18T20:38:00Z</dcterms:modified>
</cp:coreProperties>
</file>