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6A" w:rsidRDefault="00F9646A" w:rsidP="00F9646A">
      <w:pPr>
        <w:spacing w:line="360" w:lineRule="auto"/>
        <w:jc w:val="center"/>
        <w:rPr>
          <w:b/>
          <w:color w:val="A224AC"/>
          <w:sz w:val="36"/>
          <w:szCs w:val="36"/>
          <w:u w:val="single"/>
        </w:rPr>
      </w:pPr>
      <w:r>
        <w:rPr>
          <w:b/>
          <w:color w:val="A224AC"/>
          <w:sz w:val="36"/>
          <w:szCs w:val="36"/>
          <w:u w:val="single"/>
        </w:rPr>
        <w:t>СИЛАБУС КУРСУ</w:t>
      </w:r>
    </w:p>
    <w:p w:rsidR="00F9646A" w:rsidRDefault="00F9646A" w:rsidP="00F9646A">
      <w:pPr>
        <w:pStyle w:val="333-"/>
        <w:spacing w:before="120" w:after="180" w:line="276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ГЕНЕТИКА І СЕЛЕКЦІЯ ПОВЕДІНКИ ТВАРИН</w:t>
      </w: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/>
      </w:tblPr>
      <w:tblGrid>
        <w:gridCol w:w="3714"/>
        <w:gridCol w:w="6494"/>
      </w:tblGrid>
      <w:tr w:rsidR="00F9646A" w:rsidTr="00F9646A">
        <w:tc>
          <w:tcPr>
            <w:tcW w:w="3693" w:type="dxa"/>
            <w:vMerge w:val="restart"/>
            <w:vAlign w:val="center"/>
            <w:hideMark/>
          </w:tcPr>
          <w:p w:rsidR="00F9646A" w:rsidRDefault="00F9646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noProof/>
                <w:szCs w:val="28"/>
                <w:lang w:eastAsia="uk-UA"/>
              </w:rPr>
              <w:drawing>
                <wp:inline distT="0" distB="0" distL="0" distR="0">
                  <wp:extent cx="2257425" cy="2143125"/>
                  <wp:effectExtent l="19050" t="0" r="9525" b="0"/>
                  <wp:docPr id="1" name="Picture 5" descr="эмблема н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эмблема н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4" w:type="dxa"/>
            <w:hideMark/>
          </w:tcPr>
          <w:p w:rsidR="00F9646A" w:rsidRDefault="00F964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Ступінь вищої освіти – доктор філософії (</w:t>
            </w:r>
            <w:proofErr w:type="spellStart"/>
            <w:r>
              <w:rPr>
                <w:sz w:val="28"/>
                <w:szCs w:val="28"/>
              </w:rPr>
              <w:t>PhD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F9646A" w:rsidTr="00F9646A">
        <w:tc>
          <w:tcPr>
            <w:tcW w:w="0" w:type="auto"/>
            <w:vMerge/>
            <w:vAlign w:val="center"/>
            <w:hideMark/>
          </w:tcPr>
          <w:p w:rsidR="00F9646A" w:rsidRDefault="00F9646A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hideMark/>
          </w:tcPr>
          <w:p w:rsidR="00F9646A" w:rsidRDefault="00F964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Освітньо-наукова</w:t>
            </w:r>
            <w:proofErr w:type="spellEnd"/>
            <w:r>
              <w:rPr>
                <w:sz w:val="28"/>
                <w:szCs w:val="28"/>
              </w:rPr>
              <w:t xml:space="preserve"> програма «</w:t>
            </w:r>
            <w:r>
              <w:rPr>
                <w:b/>
                <w:sz w:val="28"/>
                <w:szCs w:val="28"/>
              </w:rPr>
              <w:t>Технології виробництва і переробки продукції тваринництва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F9646A" w:rsidTr="00F9646A">
        <w:tc>
          <w:tcPr>
            <w:tcW w:w="0" w:type="auto"/>
            <w:vMerge/>
            <w:vAlign w:val="center"/>
            <w:hideMark/>
          </w:tcPr>
          <w:p w:rsidR="00F9646A" w:rsidRDefault="00F9646A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hideMark/>
          </w:tcPr>
          <w:p w:rsidR="00F9646A" w:rsidRDefault="00F9646A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 ECTS – 5</w:t>
            </w:r>
          </w:p>
        </w:tc>
      </w:tr>
      <w:tr w:rsidR="00F9646A" w:rsidTr="00F9646A">
        <w:tc>
          <w:tcPr>
            <w:tcW w:w="0" w:type="auto"/>
            <w:vMerge/>
            <w:vAlign w:val="center"/>
            <w:hideMark/>
          </w:tcPr>
          <w:p w:rsidR="00F9646A" w:rsidRDefault="00F9646A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hideMark/>
          </w:tcPr>
          <w:p w:rsidR="00F9646A" w:rsidRDefault="00F9646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навчання – 2, семестр – 3</w:t>
            </w:r>
          </w:p>
        </w:tc>
      </w:tr>
      <w:tr w:rsidR="00F9646A" w:rsidTr="00F9646A">
        <w:tc>
          <w:tcPr>
            <w:tcW w:w="0" w:type="auto"/>
            <w:vMerge/>
            <w:vAlign w:val="center"/>
            <w:hideMark/>
          </w:tcPr>
          <w:p w:rsidR="00F9646A" w:rsidRDefault="00F9646A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  <w:hideMark/>
          </w:tcPr>
          <w:p w:rsidR="00F9646A" w:rsidRDefault="00F9646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Мова викладання – українська </w:t>
            </w:r>
          </w:p>
        </w:tc>
      </w:tr>
      <w:tr w:rsidR="00F9646A" w:rsidTr="00F9646A">
        <w:tc>
          <w:tcPr>
            <w:tcW w:w="0" w:type="auto"/>
            <w:vMerge/>
            <w:vAlign w:val="center"/>
            <w:hideMark/>
          </w:tcPr>
          <w:p w:rsidR="00F9646A" w:rsidRDefault="00F9646A">
            <w:pPr>
              <w:rPr>
                <w:sz w:val="28"/>
                <w:szCs w:val="28"/>
              </w:rPr>
            </w:pPr>
          </w:p>
        </w:tc>
        <w:tc>
          <w:tcPr>
            <w:tcW w:w="6494" w:type="dxa"/>
          </w:tcPr>
          <w:p w:rsidR="00F9646A" w:rsidRDefault="00F9646A">
            <w:pPr>
              <w:rPr>
                <w:sz w:val="16"/>
                <w:szCs w:val="16"/>
              </w:rPr>
            </w:pPr>
          </w:p>
          <w:p w:rsidR="00F9646A" w:rsidRDefault="00F9646A">
            <w:pPr>
              <w:rPr>
                <w:b/>
                <w:color w:val="A224AC"/>
                <w:sz w:val="28"/>
                <w:szCs w:val="28"/>
              </w:rPr>
            </w:pPr>
            <w:r>
              <w:rPr>
                <w:b/>
                <w:color w:val="A224AC"/>
                <w:sz w:val="28"/>
                <w:szCs w:val="28"/>
              </w:rPr>
              <w:t xml:space="preserve">Керівник курсу: </w:t>
            </w:r>
          </w:p>
          <w:p w:rsidR="00F9646A" w:rsidRDefault="00F9646A">
            <w:pPr>
              <w:rPr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СТАВЕЦЬКА РУСЛАНА ВОЛОДИМИРІВНА</w:t>
            </w:r>
            <w:r>
              <w:rPr>
                <w:spacing w:val="-4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доктор с.-г. наук, доцент </w:t>
            </w:r>
          </w:p>
          <w:p w:rsidR="00F9646A" w:rsidRDefault="00F964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rstavetska</w:t>
            </w:r>
            <w:proofErr w:type="spellEnd"/>
            <w:r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</w:tbl>
    <w:p w:rsidR="00F9646A" w:rsidRDefault="00F9646A" w:rsidP="00F9646A">
      <w:pPr>
        <w:pStyle w:val="333-"/>
        <w:rPr>
          <w:rFonts w:ascii="Times New Roman" w:hAnsi="Times New Roman"/>
          <w:b w:val="0"/>
          <w:sz w:val="16"/>
          <w:szCs w:val="16"/>
        </w:rPr>
      </w:pPr>
    </w:p>
    <w:p w:rsidR="00F9646A" w:rsidRDefault="00F9646A" w:rsidP="00F9646A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ОПИС ДИСЦИПЛІНИ</w:t>
      </w:r>
    </w:p>
    <w:p w:rsidR="00F9646A" w:rsidRPr="000578BA" w:rsidRDefault="00F9646A" w:rsidP="002428EE">
      <w:pPr>
        <w:ind w:firstLine="567"/>
        <w:jc w:val="both"/>
      </w:pPr>
      <w:r w:rsidRPr="00BB0DBD">
        <w:t>Дисципліна «Ге</w:t>
      </w:r>
      <w:r>
        <w:t>нетика і селекція поведінки</w:t>
      </w:r>
      <w:r w:rsidRPr="00BB0DBD">
        <w:t xml:space="preserve"> тварин» дає теоретичні та практичні знання у аспірантів в галузі </w:t>
      </w:r>
      <w:r w:rsidRPr="000578BA">
        <w:t>генетики та відмінності в поведінці тварин, які визначаються спадков</w:t>
      </w:r>
      <w:r>
        <w:t>ими чинниками та успадкуванням с</w:t>
      </w:r>
      <w:bookmarkStart w:id="0" w:name="_GoBack"/>
      <w:bookmarkEnd w:id="0"/>
      <w:r w:rsidRPr="000578BA">
        <w:t>тереотипних форм адаптивної поведінки; дослідження механізмів дії генів, які визначають розвиток нервової системи; дослідження механізмів реалізації дії мутантних генів, що змінюють функції центральної нервової системи; вивчення генетико-популяційних механізмів формування поведінки тварин та її змін у процесі мікроеволюції.</w:t>
      </w:r>
    </w:p>
    <w:p w:rsidR="00F9646A" w:rsidRDefault="00F9646A" w:rsidP="00F9646A">
      <w:pPr>
        <w:ind w:firstLine="426"/>
        <w:jc w:val="both"/>
      </w:pPr>
    </w:p>
    <w:p w:rsidR="00F9646A" w:rsidRDefault="00F9646A" w:rsidP="00F9646A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ПЕРЕЛІК КОМПЕТЕНТНОСТЕЙ</w:t>
      </w:r>
    </w:p>
    <w:p w:rsidR="00F9646A" w:rsidRPr="00F9646A" w:rsidRDefault="00F9646A" w:rsidP="002428EE">
      <w:pPr>
        <w:ind w:firstLine="567"/>
        <w:jc w:val="both"/>
        <w:rPr>
          <w:spacing w:val="-4"/>
        </w:rPr>
      </w:pPr>
      <w:r w:rsidRPr="00F9646A">
        <w:rPr>
          <w:b/>
          <w:spacing w:val="-4"/>
        </w:rPr>
        <w:t>Інтегральна компетентність:</w:t>
      </w:r>
      <w:r w:rsidRPr="00F9646A">
        <w:rPr>
          <w:rFonts w:eastAsia="Calibri"/>
          <w:spacing w:val="-4"/>
        </w:rPr>
        <w:t>Здатність розв'язувати комплексні проблеми з технології виробництва та переробки продукції тваринництва, проводити наукові дослідження з новітніми та удосконаленими, практично спрямованими і цінними теоретичними і методичними результатами, що передбачає глибоке переосмислення наявних та створення нових цілісних знань та здійснення інновацій щодо виробничої діяльності</w:t>
      </w:r>
    </w:p>
    <w:p w:rsidR="00F9646A" w:rsidRPr="00F9646A" w:rsidRDefault="00F9646A" w:rsidP="002428EE">
      <w:pPr>
        <w:shd w:val="clear" w:color="auto" w:fill="FFFFFF"/>
        <w:ind w:firstLine="567"/>
        <w:jc w:val="both"/>
        <w:rPr>
          <w:spacing w:val="-4"/>
        </w:rPr>
      </w:pPr>
      <w:r w:rsidRPr="00F9646A">
        <w:rPr>
          <w:b/>
          <w:spacing w:val="-4"/>
        </w:rPr>
        <w:t xml:space="preserve">Загальні компетентності: </w:t>
      </w:r>
      <w:r w:rsidRPr="00F9646A">
        <w:rPr>
          <w:spacing w:val="-4"/>
        </w:rPr>
        <w:t xml:space="preserve">Здатність до абстрактного мислення, аналізу та синтезу; здатність проведення досліджень на відповідному рівні; здатність вчитися і оволодівати сучасними знаннями; навички використання інформаційних  та комунікаційних технологій; прагнення до збереження навколишнього природного середовища; здатність планувати, організовувати та проводити наукові дослідження, обробляти, публікувати та патентувати їх результати; здатність спілкуватися державною мовою як усно, так і письмово. </w:t>
      </w:r>
    </w:p>
    <w:p w:rsidR="00F9646A" w:rsidRPr="00F9646A" w:rsidRDefault="00F9646A" w:rsidP="002428EE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Times New Roman" w:hAnsi="Times New Roman"/>
          <w:spacing w:val="-4"/>
          <w:lang w:val="uk-UA"/>
        </w:rPr>
      </w:pPr>
      <w:r w:rsidRPr="00F9646A">
        <w:rPr>
          <w:rFonts w:ascii="Times New Roman" w:hAnsi="Times New Roman"/>
          <w:b/>
          <w:spacing w:val="-4"/>
          <w:lang w:val="uk-UA"/>
        </w:rPr>
        <w:t>Спеціальні (фахові) компетентності:</w:t>
      </w:r>
      <w:r w:rsidRPr="00F9646A">
        <w:rPr>
          <w:rFonts w:ascii="Times New Roman" w:hAnsi="Times New Roman"/>
          <w:spacing w:val="-4"/>
          <w:lang w:val="uk-UA"/>
        </w:rPr>
        <w:t xml:space="preserve"> Здатність використовувати сучасні уявлення про принципи організації організму тварин на основ знань про перебіг фізіологічних і біохімічних процесів;  здатність застосовувати базові знання з організації технологічних процесів у виробництві та переробці продукції тваринництва; здатність здійснювати організаційні заходи виробництва продукції тваринництва,  вирішення практичних завдань професійної діяльності, основ ділового спілкування, роботи з колективом; здатність використовувати професійно-профільні знання й практичні навички з оцінки стану здоров’я різних видів сільськогосподарських тварин; здатність використовувати знання для підвищення конкурентоспроможності виробництва продукції тваринництва, правові, законодавчі та нормативні акти, що регламентують підприємницьку діяльність; здат</w:t>
      </w:r>
      <w:r w:rsidRPr="00F9646A">
        <w:rPr>
          <w:rFonts w:ascii="Times New Roman" w:hAnsi="Times New Roman"/>
          <w:bCs/>
          <w:spacing w:val="-4"/>
          <w:lang w:val="uk-UA"/>
        </w:rPr>
        <w:t>ність характеризувати біологічні та технологічні процеси з використанням спеціалізованих програмних засобів; з</w:t>
      </w:r>
      <w:r w:rsidRPr="00F9646A">
        <w:rPr>
          <w:rFonts w:ascii="Times New Roman" w:hAnsi="Times New Roman"/>
          <w:spacing w:val="-4"/>
          <w:lang w:val="uk-UA"/>
        </w:rPr>
        <w:t xml:space="preserve">датність застосовувати базові сучасні фундаментальні знання з селекції тварин і птиці, принципи успадкування господарсько-корисних ознак генофонду сільськогосподарських тварин і птиці; здатність </w:t>
      </w:r>
      <w:r w:rsidRPr="00F9646A">
        <w:rPr>
          <w:rFonts w:ascii="Times New Roman" w:hAnsi="Times New Roman"/>
          <w:spacing w:val="-4"/>
          <w:lang w:val="uk-UA"/>
        </w:rPr>
        <w:lastRenderedPageBreak/>
        <w:t>використовувати професійно-профільні знання в галузі розведення та селекції тварин,   володіти основними процесами генетичного аналізу в новітніх технологіях виробництва  та переробки продукції тваринництва;  здатність використовувати знання основних процесів зміни спадкової інформації у популяціях тварин; здатність застосовувати різні методи генетичної інженерії; способи й прийоми удосконалення технологічного процесу селекції та розведення тварин.</w:t>
      </w:r>
    </w:p>
    <w:p w:rsidR="00F9646A" w:rsidRDefault="00F9646A" w:rsidP="002428EE">
      <w:pPr>
        <w:ind w:firstLine="426"/>
        <w:jc w:val="both"/>
        <w:rPr>
          <w:rStyle w:val="22"/>
          <w:b w:val="0"/>
          <w:bCs w:val="0"/>
          <w:spacing w:val="4"/>
        </w:rPr>
      </w:pPr>
    </w:p>
    <w:p w:rsidR="00F9646A" w:rsidRPr="002428EE" w:rsidRDefault="00F9646A" w:rsidP="00F9646A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СТРУКТУРА КУРСУ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993"/>
        <w:gridCol w:w="3827"/>
        <w:gridCol w:w="3926"/>
        <w:gridCol w:w="1460"/>
      </w:tblGrid>
      <w:tr w:rsidR="00F9646A" w:rsidTr="00F964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6A" w:rsidRDefault="00F964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rFonts w:ascii="Times New Roman Полужирный" w:hAnsi="Times New Roman Полужирный"/>
                <w:i/>
                <w:spacing w:val="-12"/>
              </w:rPr>
              <w:t>Години</w:t>
            </w:r>
            <w:r>
              <w:rPr>
                <w:i/>
              </w:rPr>
              <w:t xml:space="preserve"> </w:t>
            </w:r>
            <w:r w:rsidRPr="00F9646A">
              <w:rPr>
                <w:i/>
                <w:spacing w:val="-28"/>
              </w:rPr>
              <w:t>(лек./сем.)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6A" w:rsidRDefault="00F964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Тема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6A" w:rsidRDefault="00F9646A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>Результати навчання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Default="00F9646A">
            <w:pPr>
              <w:jc w:val="center"/>
              <w:rPr>
                <w:i/>
              </w:rPr>
            </w:pPr>
            <w:r>
              <w:rPr>
                <w:i/>
                <w:spacing w:val="-6"/>
              </w:rPr>
              <w:t>Методи оцінювання</w:t>
            </w:r>
            <w:r>
              <w:rPr>
                <w:i/>
              </w:rPr>
              <w:t xml:space="preserve"> </w:t>
            </w:r>
            <w:r w:rsidRPr="002428EE">
              <w:rPr>
                <w:i/>
                <w:spacing w:val="-4"/>
              </w:rPr>
              <w:t>результатів</w:t>
            </w:r>
            <w:r>
              <w:rPr>
                <w:i/>
              </w:rPr>
              <w:t xml:space="preserve"> навчання </w:t>
            </w:r>
          </w:p>
        </w:tc>
      </w:tr>
      <w:tr w:rsidR="00F9646A" w:rsidTr="002428EE">
        <w:trPr>
          <w:trHeight w:val="10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2428EE">
            <w:pPr>
              <w:pStyle w:val="Default"/>
              <w:rPr>
                <w:b/>
                <w:color w:val="auto"/>
              </w:rPr>
            </w:pPr>
            <w:r w:rsidRPr="00F9646A">
              <w:rPr>
                <w:color w:val="auto"/>
              </w:rPr>
              <w:t xml:space="preserve">Тема 1.1. </w:t>
            </w:r>
            <w:r w:rsidRPr="00F9646A">
              <w:t>Генетика поведінки тварин. Предмет, мета, завдання та місце генетики поведінки. Історія розвитку.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F9646A">
            <w:pPr>
              <w:autoSpaceDE w:val="0"/>
              <w:autoSpaceDN w:val="0"/>
              <w:adjustRightInd w:val="0"/>
              <w:rPr>
                <w:b/>
              </w:rPr>
            </w:pPr>
            <w:r w:rsidRPr="00F9646A">
              <w:t>Знати</w:t>
            </w:r>
            <w:r w:rsidRPr="00F9646A">
              <w:t xml:space="preserve"> </w:t>
            </w:r>
            <w:r w:rsidRPr="00F9646A">
              <w:t>основні положення та форми поведінки тварин.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2428EE">
            <w:pPr>
              <w:pStyle w:val="FR2"/>
              <w:widowControl/>
              <w:overflowPunct/>
              <w:autoSpaceDE/>
              <w:adjustRightInd/>
              <w:spacing w:before="0"/>
              <w:ind w:right="273"/>
              <w:jc w:val="left"/>
              <w:rPr>
                <w:b/>
                <w:sz w:val="24"/>
                <w:szCs w:val="24"/>
              </w:rPr>
            </w:pPr>
            <w:r w:rsidRPr="00F9646A">
              <w:rPr>
                <w:sz w:val="24"/>
                <w:szCs w:val="24"/>
              </w:rPr>
              <w:t>Тема1.2. Етологія – наука про поведінку. Що таке поведінка? Ї</w:t>
            </w:r>
            <w:r w:rsidRPr="00F9646A">
              <w:rPr>
                <w:sz w:val="24"/>
                <w:szCs w:val="24"/>
              </w:rPr>
              <w:t>ї</w:t>
            </w:r>
            <w:r w:rsidRPr="00F9646A">
              <w:rPr>
                <w:sz w:val="24"/>
                <w:szCs w:val="24"/>
              </w:rPr>
              <w:t xml:space="preserve"> різновиди. Основні методи дослідження поведінки тварин.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F9646A">
            <w:pPr>
              <w:autoSpaceDE w:val="0"/>
              <w:autoSpaceDN w:val="0"/>
              <w:adjustRightInd w:val="0"/>
              <w:rPr>
                <w:spacing w:val="-4"/>
              </w:rPr>
            </w:pPr>
            <w:r w:rsidRPr="00F9646A">
              <w:rPr>
                <w:shd w:val="clear" w:color="auto" w:fill="FFFFFF"/>
              </w:rPr>
              <w:t>Знати</w:t>
            </w:r>
            <w:r w:rsidRPr="00F9646A">
              <w:rPr>
                <w:shd w:val="clear" w:color="auto" w:fill="FFFFFF"/>
              </w:rPr>
              <w:t xml:space="preserve"> </w:t>
            </w:r>
            <w:r w:rsidRPr="00F9646A">
              <w:t>основні методи дослідження поведінки тварин, історію зародження та розвитку етології та практичне значення етологічних досліджень.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2428EE">
              <w:rPr>
                <w:color w:val="auto"/>
              </w:rPr>
              <w:t>,</w:t>
            </w:r>
          </w:p>
          <w:p w:rsidR="00F9646A" w:rsidRPr="00BB0DBD" w:rsidRDefault="002428EE" w:rsidP="00F9646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pacing w:val="-10"/>
              </w:rPr>
              <w:t>п</w:t>
            </w:r>
            <w:r w:rsidR="00F9646A" w:rsidRPr="00BB0DBD">
              <w:rPr>
                <w:color w:val="auto"/>
                <w:spacing w:val="-10"/>
              </w:rPr>
              <w:t>резентація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</w:t>
            </w:r>
            <w:r>
              <w:rPr>
                <w:color w:val="auto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2428EE">
            <w:pPr>
              <w:pStyle w:val="FR2"/>
              <w:widowControl/>
              <w:overflowPunct/>
              <w:autoSpaceDE/>
              <w:adjustRightInd/>
              <w:spacing w:before="0"/>
              <w:jc w:val="left"/>
              <w:rPr>
                <w:sz w:val="24"/>
                <w:szCs w:val="24"/>
              </w:rPr>
            </w:pPr>
            <w:r w:rsidRPr="00F9646A">
              <w:rPr>
                <w:sz w:val="24"/>
                <w:szCs w:val="24"/>
              </w:rPr>
              <w:t>Тема1.3.</w:t>
            </w:r>
            <w:r w:rsidRPr="00F9646A">
              <w:rPr>
                <w:color w:val="000000"/>
                <w:sz w:val="24"/>
                <w:szCs w:val="24"/>
              </w:rPr>
              <w:t>Класифікація поведінкового континууму. Підходи до класифікації поведінки тварин.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F9646A">
            <w:pPr>
              <w:autoSpaceDE w:val="0"/>
              <w:autoSpaceDN w:val="0"/>
              <w:adjustRightInd w:val="0"/>
            </w:pPr>
            <w:r w:rsidRPr="00F9646A">
              <w:rPr>
                <w:color w:val="000000"/>
              </w:rPr>
              <w:t>Знати основні підходи до класифікації поведінки тварин. Мати уявлення про соціальний архетип Ю.М. </w:t>
            </w:r>
            <w:proofErr w:type="spellStart"/>
            <w:r w:rsidRPr="00F9646A">
              <w:rPr>
                <w:color w:val="000000"/>
              </w:rPr>
              <w:t>Плюсніна</w:t>
            </w:r>
            <w:proofErr w:type="spellEnd"/>
            <w:r w:rsidRPr="00F9646A">
              <w:rPr>
                <w:color w:val="000000"/>
              </w:rPr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2428EE">
              <w:rPr>
                <w:color w:val="auto"/>
              </w:rPr>
              <w:t>,</w:t>
            </w:r>
          </w:p>
          <w:p w:rsidR="00F9646A" w:rsidRPr="00BB0DBD" w:rsidRDefault="002428EE" w:rsidP="00F9646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pacing w:val="-2"/>
              </w:rPr>
              <w:t>т</w:t>
            </w:r>
            <w:r w:rsidR="00F9646A" w:rsidRPr="00BB0DBD">
              <w:rPr>
                <w:color w:val="auto"/>
                <w:spacing w:val="-2"/>
              </w:rPr>
              <w:t>естуванн</w:t>
            </w:r>
            <w:r w:rsidR="00F9646A" w:rsidRPr="00BB0DBD">
              <w:rPr>
                <w:color w:val="auto"/>
              </w:rPr>
              <w:t>я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</w:t>
            </w:r>
            <w:r>
              <w:rPr>
                <w:color w:val="auto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2428EE">
            <w:pPr>
              <w:pStyle w:val="Default"/>
              <w:rPr>
                <w:b/>
                <w:color w:val="auto"/>
              </w:rPr>
            </w:pPr>
            <w:r w:rsidRPr="00F9646A">
              <w:rPr>
                <w:color w:val="auto"/>
              </w:rPr>
              <w:t>Тема</w:t>
            </w:r>
            <w:r w:rsidRPr="00F9646A">
              <w:rPr>
                <w:color w:val="auto"/>
                <w:spacing w:val="-12"/>
              </w:rPr>
              <w:t xml:space="preserve">1.4. </w:t>
            </w:r>
            <w:r w:rsidRPr="00F9646A">
              <w:t xml:space="preserve">Форми індивідуальної поведінки. Особливості локомоції тварин. </w:t>
            </w:r>
            <w:proofErr w:type="spellStart"/>
            <w:r w:rsidRPr="00F9646A">
              <w:t>Маніпуляційна</w:t>
            </w:r>
            <w:proofErr w:type="spellEnd"/>
            <w:r w:rsidRPr="00F9646A">
              <w:t xml:space="preserve"> активність.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F9646A">
            <w:pPr>
              <w:autoSpaceDE w:val="0"/>
              <w:autoSpaceDN w:val="0"/>
              <w:adjustRightInd w:val="0"/>
            </w:pPr>
            <w:r>
              <w:t>Знати поведінку, яка пов</w:t>
            </w:r>
            <w:r w:rsidRPr="00F9646A">
              <w:t>’язана</w:t>
            </w:r>
            <w:r w:rsidRPr="00F9646A">
              <w:t xml:space="preserve"> з споживанням води та диханням. Терморегуляторна поведінка у тварин. Пошуки сховищ. Уникання хижаків. Сон тварин. Підтримання </w:t>
            </w:r>
            <w:r w:rsidRPr="00F9646A">
              <w:rPr>
                <w:spacing w:val="-6"/>
              </w:rPr>
              <w:t>чистоти тіла. Виділення (екскреція).</w:t>
            </w:r>
            <w:r w:rsidRPr="00F9646A">
              <w:t xml:space="preserve"> Знати особливості дослідницької поведінки</w:t>
            </w:r>
            <w:r>
              <w:t xml:space="preserve">. Гра та використання знарядь. </w:t>
            </w:r>
            <w:r w:rsidRPr="00F9646A">
              <w:t>Біологічні ритми тварин.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2428EE">
            <w:pPr>
              <w:pStyle w:val="Default"/>
              <w:rPr>
                <w:b/>
                <w:color w:val="auto"/>
              </w:rPr>
            </w:pPr>
            <w:r w:rsidRPr="00F9646A">
              <w:rPr>
                <w:color w:val="auto"/>
              </w:rPr>
              <w:t>Тема 1.5.</w:t>
            </w:r>
            <w:r w:rsidRPr="00F9646A">
              <w:t>Шлюбна поведінка. Поняття про шлюбну поведінку. Форми сімей.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F9646A">
            <w:pPr>
              <w:autoSpaceDE w:val="0"/>
              <w:autoSpaceDN w:val="0"/>
              <w:adjustRightInd w:val="0"/>
            </w:pPr>
            <w:r w:rsidRPr="00F9646A">
              <w:t>Знати поняття про шлюбну поведінку, вивчити форми сімей.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2428EE">
              <w:rPr>
                <w:color w:val="auto"/>
              </w:rPr>
              <w:t>,</w:t>
            </w:r>
          </w:p>
          <w:p w:rsidR="00F9646A" w:rsidRPr="00BB0DBD" w:rsidRDefault="002428EE" w:rsidP="00F9646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pacing w:val="-2"/>
              </w:rPr>
              <w:t>т</w:t>
            </w:r>
            <w:r w:rsidR="00F9646A" w:rsidRPr="00BB0DBD">
              <w:rPr>
                <w:color w:val="auto"/>
                <w:spacing w:val="-2"/>
              </w:rPr>
              <w:t>естуванн</w:t>
            </w:r>
            <w:r w:rsidR="00F9646A" w:rsidRPr="00BB0DBD">
              <w:rPr>
                <w:color w:val="auto"/>
              </w:rPr>
              <w:t>я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2428EE" w:rsidRDefault="00F9646A" w:rsidP="002428EE">
            <w:pPr>
              <w:pStyle w:val="FR2"/>
              <w:widowControl/>
              <w:overflowPunct/>
              <w:autoSpaceDE/>
              <w:adjustRightInd/>
              <w:spacing w:before="0"/>
              <w:jc w:val="left"/>
              <w:rPr>
                <w:sz w:val="24"/>
                <w:szCs w:val="24"/>
              </w:rPr>
            </w:pPr>
            <w:r w:rsidRPr="002428EE">
              <w:rPr>
                <w:sz w:val="24"/>
                <w:szCs w:val="24"/>
              </w:rPr>
              <w:t>Тема1.6. Р</w:t>
            </w:r>
            <w:r w:rsidR="002428EE">
              <w:rPr>
                <w:sz w:val="24"/>
                <w:szCs w:val="24"/>
              </w:rPr>
              <w:t>епродуктивна поведінка. Поняття про «</w:t>
            </w:r>
            <w:r w:rsidRPr="002428EE">
              <w:rPr>
                <w:sz w:val="24"/>
                <w:szCs w:val="24"/>
              </w:rPr>
              <w:t>ключові</w:t>
            </w:r>
            <w:r w:rsidR="002428EE">
              <w:rPr>
                <w:sz w:val="24"/>
                <w:szCs w:val="24"/>
              </w:rPr>
              <w:t>»</w:t>
            </w:r>
            <w:r w:rsidRPr="002428EE">
              <w:rPr>
                <w:sz w:val="24"/>
                <w:szCs w:val="24"/>
              </w:rPr>
              <w:t xml:space="preserve"> подразники або </w:t>
            </w:r>
            <w:proofErr w:type="spellStart"/>
            <w:r w:rsidRPr="002428EE">
              <w:rPr>
                <w:sz w:val="24"/>
                <w:szCs w:val="24"/>
              </w:rPr>
              <w:t>релізери</w:t>
            </w:r>
            <w:proofErr w:type="spellEnd"/>
            <w:r w:rsidRPr="002428EE">
              <w:rPr>
                <w:sz w:val="24"/>
                <w:szCs w:val="24"/>
              </w:rPr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2428EE" w:rsidRDefault="00F9646A" w:rsidP="00F9646A">
            <w:pPr>
              <w:pStyle w:val="Default"/>
              <w:rPr>
                <w:b/>
                <w:color w:val="auto"/>
              </w:rPr>
            </w:pPr>
            <w:r w:rsidRPr="002428EE">
              <w:rPr>
                <w:color w:val="auto"/>
                <w:shd w:val="clear" w:color="auto" w:fill="FFFFFF"/>
              </w:rPr>
              <w:t xml:space="preserve">Вивчити </w:t>
            </w:r>
            <w:r w:rsidRPr="002428EE">
              <w:t>особливості батьківської поведінки, знати особливості онтогенезу батьківської поведінки.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2428EE">
              <w:rPr>
                <w:color w:val="auto"/>
              </w:rPr>
              <w:t>,</w:t>
            </w:r>
          </w:p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CA3F37">
              <w:t>кейси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2428EE" w:rsidRDefault="00F9646A" w:rsidP="002428EE">
            <w:pPr>
              <w:pStyle w:val="Default"/>
              <w:rPr>
                <w:b/>
                <w:color w:val="auto"/>
              </w:rPr>
            </w:pPr>
            <w:r w:rsidRPr="002428EE">
              <w:rPr>
                <w:color w:val="auto"/>
              </w:rPr>
              <w:t>Тема 1.7.</w:t>
            </w:r>
            <w:r w:rsidRPr="002428EE">
              <w:t xml:space="preserve">Організація угрупувань та суспільна поведінка. Поняття про </w:t>
            </w:r>
            <w:proofErr w:type="spellStart"/>
            <w:r w:rsidRPr="002428EE">
              <w:t>соціоетологію</w:t>
            </w:r>
            <w:proofErr w:type="spellEnd"/>
            <w:r w:rsidRPr="002428EE">
              <w:t>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2428EE" w:rsidRDefault="00F9646A" w:rsidP="002428EE">
            <w:pPr>
              <w:tabs>
                <w:tab w:val="left" w:pos="353"/>
              </w:tabs>
              <w:autoSpaceDE w:val="0"/>
              <w:autoSpaceDN w:val="0"/>
              <w:adjustRightInd w:val="0"/>
            </w:pPr>
            <w:r w:rsidRPr="002428EE">
              <w:t xml:space="preserve">Знати  особливості </w:t>
            </w:r>
            <w:r w:rsidR="002428EE">
              <w:t>поняття «</w:t>
            </w:r>
            <w:r w:rsidRPr="002428EE">
              <w:t>популяція</w:t>
            </w:r>
            <w:r w:rsidR="002428EE">
              <w:t>»</w:t>
            </w:r>
            <w:r w:rsidRPr="002428EE">
              <w:t xml:space="preserve"> та класифікація соціальних систем.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</w:t>
            </w:r>
            <w:r>
              <w:rPr>
                <w:color w:val="auto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2428EE" w:rsidRDefault="00F9646A" w:rsidP="002428EE">
            <w:pPr>
              <w:rPr>
                <w:b/>
              </w:rPr>
            </w:pPr>
            <w:r w:rsidRPr="002428EE">
              <w:t>Тема 1.8.Просторові стосу</w:t>
            </w:r>
            <w:r w:rsidR="002428EE">
              <w:t>нки особин. Визначення поняття «</w:t>
            </w:r>
            <w:r w:rsidRPr="002428EE">
              <w:t>угрупування</w:t>
            </w:r>
            <w:r w:rsidR="002428EE">
              <w:t>»</w:t>
            </w:r>
            <w:r w:rsidRPr="002428EE">
              <w:t>.</w:t>
            </w:r>
            <w:r w:rsidR="002428EE">
              <w:t xml:space="preserve"> </w:t>
            </w:r>
            <w:proofErr w:type="spellStart"/>
            <w:r w:rsidRPr="002428EE">
              <w:t>Територіальність</w:t>
            </w:r>
            <w:proofErr w:type="spellEnd"/>
            <w:r w:rsidRPr="002428EE">
              <w:t xml:space="preserve"> як результат активності особини.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2428EE" w:rsidRDefault="00F9646A" w:rsidP="00F9646A">
            <w:pPr>
              <w:pStyle w:val="Default"/>
              <w:rPr>
                <w:color w:val="auto"/>
              </w:rPr>
            </w:pPr>
            <w:r w:rsidRPr="002428EE">
              <w:rPr>
                <w:color w:val="auto"/>
                <w:spacing w:val="-2"/>
              </w:rPr>
              <w:t xml:space="preserve">Знати </w:t>
            </w:r>
            <w:r w:rsidRPr="002428EE">
              <w:t xml:space="preserve">поняття про індивідуальну дистанцію, рухому територію, </w:t>
            </w:r>
            <w:proofErr w:type="spellStart"/>
            <w:r w:rsidRPr="002428EE">
              <w:t>мікротериторіальність</w:t>
            </w:r>
            <w:proofErr w:type="spellEnd"/>
            <w:r w:rsidRPr="002428EE">
              <w:t xml:space="preserve">, лідерство, дистанцію втечі. Агресивність зміщена активність, рівні </w:t>
            </w:r>
            <w:proofErr w:type="spellStart"/>
            <w:r w:rsidRPr="002428EE">
              <w:t>територіальності</w:t>
            </w:r>
            <w:proofErr w:type="spellEnd"/>
            <w:r w:rsidRPr="002428EE"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Default="00F9646A" w:rsidP="00F9646A">
            <w:pPr>
              <w:pStyle w:val="Default"/>
              <w:ind w:hanging="17"/>
              <w:jc w:val="center"/>
              <w:rPr>
                <w:color w:val="auto"/>
              </w:rPr>
            </w:pPr>
            <w:r w:rsidRPr="00BB0DBD">
              <w:rPr>
                <w:color w:val="auto"/>
                <w:spacing w:val="-2"/>
              </w:rPr>
              <w:t>Тестуванн</w:t>
            </w:r>
            <w:r w:rsidRPr="00BB0DBD">
              <w:rPr>
                <w:color w:val="auto"/>
              </w:rPr>
              <w:t>я</w:t>
            </w:r>
            <w:r w:rsidR="002428EE">
              <w:rPr>
                <w:color w:val="auto"/>
              </w:rPr>
              <w:t>,</w:t>
            </w:r>
          </w:p>
          <w:p w:rsidR="00F9646A" w:rsidRPr="00BB0DBD" w:rsidRDefault="00F9646A" w:rsidP="00F9646A">
            <w:pPr>
              <w:pStyle w:val="Default"/>
              <w:ind w:hanging="17"/>
              <w:jc w:val="center"/>
              <w:rPr>
                <w:color w:val="auto"/>
              </w:rPr>
            </w:pPr>
            <w:r w:rsidRPr="00CA3F37">
              <w:t>кейси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</w:t>
            </w:r>
            <w:r>
              <w:rPr>
                <w:color w:val="auto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2428EE" w:rsidRDefault="00F9646A" w:rsidP="002428EE">
            <w:pPr>
              <w:pStyle w:val="FR2"/>
              <w:widowControl/>
              <w:overflowPunct/>
              <w:autoSpaceDE/>
              <w:adjustRightInd/>
              <w:spacing w:before="0"/>
              <w:jc w:val="left"/>
              <w:rPr>
                <w:b/>
                <w:sz w:val="24"/>
                <w:szCs w:val="24"/>
              </w:rPr>
            </w:pPr>
            <w:r w:rsidRPr="002428EE">
              <w:rPr>
                <w:sz w:val="24"/>
                <w:szCs w:val="24"/>
              </w:rPr>
              <w:t>Тема 1.9.Угрупування, що</w:t>
            </w:r>
            <w:r w:rsidR="002428EE">
              <w:rPr>
                <w:sz w:val="24"/>
                <w:szCs w:val="24"/>
              </w:rPr>
              <w:t xml:space="preserve"> </w:t>
            </w:r>
            <w:r w:rsidRPr="002428EE">
              <w:rPr>
                <w:sz w:val="24"/>
                <w:szCs w:val="24"/>
              </w:rPr>
              <w:t>базуються на просторовому</w:t>
            </w:r>
            <w:r w:rsidR="002428EE">
              <w:rPr>
                <w:sz w:val="24"/>
                <w:szCs w:val="24"/>
              </w:rPr>
              <w:t xml:space="preserve"> </w:t>
            </w:r>
            <w:r w:rsidRPr="002428EE">
              <w:rPr>
                <w:sz w:val="24"/>
                <w:szCs w:val="24"/>
              </w:rPr>
              <w:t>контакті. Основні</w:t>
            </w:r>
            <w:r w:rsidR="002428EE">
              <w:rPr>
                <w:sz w:val="24"/>
                <w:szCs w:val="24"/>
              </w:rPr>
              <w:t xml:space="preserve"> </w:t>
            </w:r>
            <w:r w:rsidRPr="002428EE">
              <w:rPr>
                <w:sz w:val="24"/>
                <w:szCs w:val="24"/>
              </w:rPr>
              <w:t>ознаки</w:t>
            </w:r>
            <w:r w:rsidR="002428EE">
              <w:rPr>
                <w:sz w:val="24"/>
                <w:szCs w:val="24"/>
              </w:rPr>
              <w:t xml:space="preserve"> </w:t>
            </w:r>
            <w:r w:rsidRPr="002428EE">
              <w:rPr>
                <w:sz w:val="24"/>
                <w:szCs w:val="24"/>
              </w:rPr>
              <w:t>угруповань, заснованих на фіксованому</w:t>
            </w:r>
            <w:r w:rsidR="002428EE">
              <w:rPr>
                <w:sz w:val="24"/>
                <w:szCs w:val="24"/>
              </w:rPr>
              <w:t xml:space="preserve"> </w:t>
            </w:r>
            <w:r w:rsidRPr="002428EE">
              <w:rPr>
                <w:sz w:val="24"/>
                <w:szCs w:val="24"/>
              </w:rPr>
              <w:t>просторовому</w:t>
            </w:r>
            <w:r w:rsidR="002428EE">
              <w:rPr>
                <w:sz w:val="24"/>
                <w:szCs w:val="24"/>
              </w:rPr>
              <w:t xml:space="preserve"> </w:t>
            </w:r>
            <w:r w:rsidRPr="002428EE">
              <w:rPr>
                <w:sz w:val="24"/>
                <w:szCs w:val="24"/>
              </w:rPr>
              <w:t>контакті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2428EE" w:rsidRDefault="00F9646A" w:rsidP="00F9646A">
            <w:r w:rsidRPr="002428EE">
              <w:t xml:space="preserve">Знати особливості поняття «спільнота», основні типи спільнот, такі як анонімні та індивідуалізовані спільноти.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2428EE">
              <w:rPr>
                <w:color w:val="auto"/>
              </w:rPr>
              <w:t>,</w:t>
            </w:r>
          </w:p>
          <w:p w:rsidR="00F9646A" w:rsidRPr="00BB0DBD" w:rsidRDefault="002428EE" w:rsidP="00F9646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  <w:spacing w:val="-10"/>
              </w:rPr>
              <w:t>п</w:t>
            </w:r>
            <w:r w:rsidR="00F9646A" w:rsidRPr="00BB0DBD">
              <w:rPr>
                <w:color w:val="auto"/>
                <w:spacing w:val="-10"/>
              </w:rPr>
              <w:t>резентація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2/4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2428EE">
            <w:pPr>
              <w:pStyle w:val="Default"/>
              <w:rPr>
                <w:b/>
                <w:color w:val="auto"/>
              </w:rPr>
            </w:pPr>
            <w:r w:rsidRPr="00F9646A">
              <w:rPr>
                <w:color w:val="auto"/>
              </w:rPr>
              <w:t xml:space="preserve">Тема1.10. </w:t>
            </w:r>
            <w:proofErr w:type="spellStart"/>
            <w:r w:rsidRPr="00F9646A">
              <w:rPr>
                <w:bCs/>
              </w:rPr>
              <w:t>Навчення</w:t>
            </w:r>
            <w:proofErr w:type="spellEnd"/>
            <w:r w:rsidRPr="00F9646A">
              <w:rPr>
                <w:bCs/>
              </w:rPr>
              <w:t xml:space="preserve"> тварин. Форми навчання. Умовно-рефлекторна діяльність. Навчання тварин у природних умовах.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F9646A">
            <w:r w:rsidRPr="00F9646A">
              <w:rPr>
                <w:shd w:val="clear" w:color="auto" w:fill="FFFFFF"/>
              </w:rPr>
              <w:t xml:space="preserve">Знати що таке </w:t>
            </w:r>
            <w:r w:rsidRPr="00F9646A">
              <w:rPr>
                <w:spacing w:val="-2"/>
              </w:rPr>
              <w:t>пасивні, активні вимушені агрегації</w:t>
            </w:r>
            <w:r w:rsidRPr="00F9646A">
              <w:rPr>
                <w:spacing w:val="-6"/>
              </w:rPr>
              <w:t>. Активні добровільні агрегації. Вірогідні функції агрегації.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  <w:r w:rsidR="002428EE">
              <w:rPr>
                <w:color w:val="auto"/>
              </w:rPr>
              <w:t>,</w:t>
            </w:r>
          </w:p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CA3F37">
              <w:t>кейси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2/4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2428EE">
            <w:pPr>
              <w:pStyle w:val="Default"/>
              <w:rPr>
                <w:b/>
                <w:color w:val="auto"/>
              </w:rPr>
            </w:pPr>
            <w:r w:rsidRPr="00F9646A">
              <w:rPr>
                <w:color w:val="auto"/>
              </w:rPr>
              <w:t>Тема1.11.</w:t>
            </w:r>
            <w:r w:rsidRPr="00F9646A">
              <w:t>Особливості розумової діяльності тварин. Коротка історія вивчення розумової діяльності тварин.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2428EE" w:rsidRDefault="00F9646A" w:rsidP="002428EE">
            <w:pPr>
              <w:autoSpaceDE w:val="0"/>
              <w:autoSpaceDN w:val="0"/>
              <w:adjustRightInd w:val="0"/>
            </w:pPr>
            <w:r w:rsidRPr="002428EE">
              <w:t>Знати основні</w:t>
            </w:r>
            <w:r w:rsidR="002428EE" w:rsidRPr="002428EE">
              <w:t xml:space="preserve"> </w:t>
            </w:r>
            <w:r w:rsidRPr="002428EE">
              <w:t>ознаки</w:t>
            </w:r>
            <w:r w:rsidR="002428EE" w:rsidRPr="002428EE">
              <w:t xml:space="preserve"> </w:t>
            </w:r>
            <w:r w:rsidRPr="002428EE">
              <w:t>угруповань, заснованих на фіксованому</w:t>
            </w:r>
            <w:r w:rsidR="002428EE" w:rsidRPr="002428EE">
              <w:t xml:space="preserve"> </w:t>
            </w:r>
            <w:r w:rsidRPr="002428EE">
              <w:t>просторовому</w:t>
            </w:r>
            <w:r w:rsidR="002428EE" w:rsidRPr="002428EE">
              <w:t xml:space="preserve"> </w:t>
            </w:r>
            <w:r w:rsidRPr="002428EE">
              <w:t>контакті. Токовища</w:t>
            </w:r>
            <w:r w:rsidR="002428EE" w:rsidRPr="002428EE">
              <w:t xml:space="preserve"> </w:t>
            </w:r>
            <w:r w:rsidRPr="002428EE">
              <w:t>або</w:t>
            </w:r>
            <w:r w:rsidR="002428EE" w:rsidRPr="002428EE">
              <w:t xml:space="preserve"> </w:t>
            </w:r>
            <w:r w:rsidRPr="002428EE">
              <w:t>арени. Їхня структура та можливі</w:t>
            </w:r>
            <w:r w:rsidR="002428EE" w:rsidRPr="002428EE">
              <w:t xml:space="preserve"> </w:t>
            </w:r>
            <w:r w:rsidRPr="002428EE">
              <w:t>функції. Колонії, основні</w:t>
            </w:r>
            <w:r w:rsidR="002428EE" w:rsidRPr="002428EE">
              <w:t xml:space="preserve"> типи </w:t>
            </w:r>
            <w:proofErr w:type="spellStart"/>
            <w:r w:rsidRPr="002428EE">
              <w:t>колоніальності</w:t>
            </w:r>
            <w:proofErr w:type="spellEnd"/>
            <w:r w:rsidRPr="002428EE">
              <w:t>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Питання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2428EE">
            <w:pPr>
              <w:pStyle w:val="Default"/>
              <w:rPr>
                <w:b/>
                <w:color w:val="auto"/>
              </w:rPr>
            </w:pPr>
            <w:r w:rsidRPr="00F9646A">
              <w:rPr>
                <w:color w:val="auto"/>
              </w:rPr>
              <w:t>Тема1.12.</w:t>
            </w:r>
            <w:r w:rsidRPr="00F9646A">
              <w:t xml:space="preserve"> Оцінка генофонду порід, ліній, родин за стійкістю до захворювань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F9646A">
            <w:pPr>
              <w:tabs>
                <w:tab w:val="left" w:pos="353"/>
              </w:tabs>
              <w:autoSpaceDE w:val="0"/>
              <w:autoSpaceDN w:val="0"/>
              <w:adjustRightInd w:val="0"/>
            </w:pPr>
            <w:r w:rsidRPr="00F9646A">
              <w:rPr>
                <w:spacing w:val="-4"/>
              </w:rPr>
              <w:t>Знати</w:t>
            </w:r>
            <w:r w:rsidR="002428EE">
              <w:rPr>
                <w:spacing w:val="-4"/>
              </w:rPr>
              <w:t xml:space="preserve"> </w:t>
            </w:r>
            <w:r w:rsidRPr="00F9646A">
              <w:rPr>
                <w:bCs/>
              </w:rPr>
              <w:t>форми навчання. Умовно-рефлекторна діяльність. Навчання тварин у природних умовах.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  <w:spacing w:val="-10"/>
              </w:rPr>
              <w:t>Презентація</w:t>
            </w:r>
            <w:r w:rsidR="002428EE">
              <w:rPr>
                <w:color w:val="auto"/>
                <w:spacing w:val="-10"/>
              </w:rPr>
              <w:t>,</w:t>
            </w:r>
            <w:r w:rsidR="002428EE">
              <w:rPr>
                <w:color w:val="auto"/>
              </w:rPr>
              <w:t xml:space="preserve"> п</w:t>
            </w:r>
            <w:r w:rsidRPr="00BB0DBD">
              <w:rPr>
                <w:color w:val="auto"/>
              </w:rPr>
              <w:t>итання</w:t>
            </w:r>
          </w:p>
        </w:tc>
      </w:tr>
      <w:tr w:rsidR="00F9646A" w:rsidTr="002428E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</w:rPr>
            </w:pPr>
            <w:r w:rsidRPr="00BB0DBD">
              <w:rPr>
                <w:color w:val="auto"/>
              </w:rPr>
              <w:t>2/2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2428EE">
            <w:pPr>
              <w:rPr>
                <w:b/>
              </w:rPr>
            </w:pPr>
            <w:r w:rsidRPr="00F9646A">
              <w:t>Тема 1.13. Заходи з підвищення стійкості тварин до захворювань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F9646A" w:rsidRDefault="00F9646A" w:rsidP="00F9646A">
            <w:pPr>
              <w:rPr>
                <w:b/>
              </w:rPr>
            </w:pPr>
            <w:r w:rsidRPr="00F9646A">
              <w:t>Знати коротку історія вивчення розумової діяльності тварин. Характерні ознаки елементарної розумової діяльності тварин та досліди Л.В. </w:t>
            </w:r>
            <w:proofErr w:type="spellStart"/>
            <w:r w:rsidRPr="00F9646A">
              <w:t>Крушинського</w:t>
            </w:r>
            <w:proofErr w:type="spellEnd"/>
            <w:r w:rsidRPr="00F9646A">
              <w:t xml:space="preserve"> із вивчення екстраполяції у тварин.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6A" w:rsidRPr="00BB0DBD" w:rsidRDefault="00F9646A" w:rsidP="00F9646A">
            <w:pPr>
              <w:pStyle w:val="Default"/>
              <w:jc w:val="center"/>
              <w:rPr>
                <w:color w:val="auto"/>
                <w:spacing w:val="-4"/>
              </w:rPr>
            </w:pPr>
            <w:r w:rsidRPr="00BB0DBD">
              <w:rPr>
                <w:color w:val="auto"/>
                <w:spacing w:val="-4"/>
              </w:rPr>
              <w:t>Тестування</w:t>
            </w:r>
          </w:p>
        </w:tc>
      </w:tr>
    </w:tbl>
    <w:p w:rsidR="00F9646A" w:rsidRDefault="00F9646A" w:rsidP="00F9646A">
      <w:pPr>
        <w:jc w:val="center"/>
      </w:pPr>
    </w:p>
    <w:p w:rsidR="00F9646A" w:rsidRDefault="00F9646A" w:rsidP="00F9646A">
      <w:pPr>
        <w:pStyle w:val="333-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Рекомендовані джерела інформації</w:t>
      </w:r>
    </w:p>
    <w:p w:rsidR="00F9646A" w:rsidRPr="00F9646A" w:rsidRDefault="00F9646A" w:rsidP="00F9646A">
      <w:pPr>
        <w:pStyle w:val="a4"/>
        <w:numPr>
          <w:ilvl w:val="0"/>
          <w:numId w:val="1"/>
        </w:numPr>
        <w:ind w:left="0" w:firstLine="284"/>
        <w:jc w:val="both"/>
        <w:rPr>
          <w:lang w:val="ru-RU"/>
        </w:rPr>
      </w:pPr>
      <w:r w:rsidRPr="00F9646A">
        <w:t>Генетика та селекція поведінки тварин</w:t>
      </w:r>
      <w:r w:rsidRPr="00F9646A">
        <w:rPr>
          <w:lang w:val="ru-RU"/>
        </w:rPr>
        <w:t>:</w:t>
      </w:r>
      <w:r w:rsidR="002428EE">
        <w:rPr>
          <w:lang w:val="ru-RU"/>
        </w:rPr>
        <w:t xml:space="preserve"> </w:t>
      </w:r>
      <w:r w:rsidR="002428EE" w:rsidRPr="00F9646A">
        <w:t>методичні</w:t>
      </w:r>
      <w:r w:rsidRPr="00F9646A">
        <w:t xml:space="preserve"> рекомендації для виконання лабораторно-практичних робіт студентами денної форми навчання спеціальності 8.09010203 – «Розведення та селекція тварин»</w:t>
      </w:r>
      <w:r w:rsidR="002428EE">
        <w:t xml:space="preserve"> </w:t>
      </w:r>
      <w:r w:rsidRPr="00F9646A">
        <w:t>–</w:t>
      </w:r>
      <w:r w:rsidR="002428EE">
        <w:t xml:space="preserve"> О.</w:t>
      </w:r>
      <w:r w:rsidRPr="00F9646A">
        <w:t xml:space="preserve">І. </w:t>
      </w:r>
      <w:proofErr w:type="spellStart"/>
      <w:r w:rsidRPr="00F9646A">
        <w:t>Каратєєва</w:t>
      </w:r>
      <w:proofErr w:type="spellEnd"/>
      <w:r w:rsidRPr="00F9646A">
        <w:rPr>
          <w:lang w:val="ru-RU"/>
        </w:rPr>
        <w:t xml:space="preserve">. </w:t>
      </w:r>
      <w:r w:rsidRPr="00F9646A">
        <w:t xml:space="preserve">– Миколаїв : МНАУ, 2015. – </w:t>
      </w:r>
      <w:r w:rsidRPr="00F9646A">
        <w:rPr>
          <w:lang w:val="ru-RU"/>
        </w:rPr>
        <w:t>45</w:t>
      </w:r>
      <w:r w:rsidRPr="00F9646A">
        <w:t xml:space="preserve"> с.</w:t>
      </w:r>
    </w:p>
    <w:p w:rsidR="00F9646A" w:rsidRPr="00F9646A" w:rsidRDefault="00F9646A" w:rsidP="00F9646A">
      <w:pPr>
        <w:pStyle w:val="a4"/>
        <w:numPr>
          <w:ilvl w:val="0"/>
          <w:numId w:val="1"/>
        </w:numPr>
        <w:ind w:left="0" w:firstLine="284"/>
        <w:jc w:val="both"/>
        <w:rPr>
          <w:lang w:val="ru-RU"/>
        </w:rPr>
      </w:pPr>
      <w:r w:rsidRPr="00F9646A">
        <w:t xml:space="preserve">Генетика з основами розведення та відтворення сільськогосподарських тварин / </w:t>
      </w:r>
      <w:proofErr w:type="spellStart"/>
      <w:r w:rsidRPr="00F9646A">
        <w:t>навчально-</w:t>
      </w:r>
      <w:proofErr w:type="spellEnd"/>
      <w:r w:rsidRPr="00F9646A">
        <w:t xml:space="preserve"> методичний посібник // С. Л. Войтенко, О.О. Васильєва, Л.В.Вишневський, Б.С.</w:t>
      </w:r>
      <w:proofErr w:type="spellStart"/>
      <w:r w:rsidRPr="00F9646A">
        <w:t>Шаферівський</w:t>
      </w:r>
      <w:proofErr w:type="spellEnd"/>
      <w:r w:rsidRPr="00F9646A">
        <w:t xml:space="preserve"> – Полтава : ПП Астрая., 2018 – 213 с.</w:t>
      </w:r>
    </w:p>
    <w:p w:rsidR="00F9646A" w:rsidRPr="00F9646A" w:rsidRDefault="00F9646A" w:rsidP="00F9646A">
      <w:pPr>
        <w:pStyle w:val="a4"/>
        <w:numPr>
          <w:ilvl w:val="0"/>
          <w:numId w:val="1"/>
        </w:numPr>
        <w:ind w:left="0" w:firstLine="284"/>
        <w:jc w:val="both"/>
        <w:rPr>
          <w:lang w:val="ru-RU"/>
        </w:rPr>
      </w:pPr>
      <w:r w:rsidRPr="00F9646A">
        <w:t>Генетика і селекція відтворення та резистентності тварин : курс лекцій / І. А. Галушко. – Миколаїв : МНАУ, 2015. – 113 с.</w:t>
      </w:r>
    </w:p>
    <w:p w:rsidR="00F9646A" w:rsidRPr="002428EE" w:rsidRDefault="00F9646A" w:rsidP="00F9646A">
      <w:pPr>
        <w:pStyle w:val="70"/>
        <w:shd w:val="clear" w:color="auto" w:fill="auto"/>
        <w:spacing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2428E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428EE">
        <w:rPr>
          <w:rFonts w:ascii="Times New Roman" w:hAnsi="Times New Roman" w:cs="Times New Roman"/>
          <w:sz w:val="24"/>
          <w:szCs w:val="24"/>
        </w:rPr>
        <w:t>Гічан</w:t>
      </w:r>
      <w:proofErr w:type="spellEnd"/>
      <w:proofErr w:type="gramStart"/>
      <w:r w:rsidR="002428EE">
        <w:rPr>
          <w:rFonts w:ascii="Times New Roman" w:hAnsi="Times New Roman" w:cs="Times New Roman"/>
          <w:sz w:val="24"/>
          <w:szCs w:val="24"/>
        </w:rPr>
        <w:t xml:space="preserve"> І.</w:t>
      </w:r>
      <w:proofErr w:type="gramEnd"/>
      <w:r w:rsidRPr="002428E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428EE">
        <w:rPr>
          <w:rFonts w:ascii="Times New Roman" w:hAnsi="Times New Roman" w:cs="Times New Roman"/>
          <w:sz w:val="24"/>
          <w:szCs w:val="24"/>
        </w:rPr>
        <w:t>Порівняльна</w:t>
      </w:r>
      <w:proofErr w:type="spellEnd"/>
      <w:r w:rsidR="002428EE" w:rsidRPr="002428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428EE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24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28EE">
        <w:rPr>
          <w:rFonts w:ascii="Times New Roman" w:hAnsi="Times New Roman" w:cs="Times New Roman"/>
          <w:sz w:val="24"/>
          <w:szCs w:val="24"/>
        </w:rPr>
        <w:t>Зоопсихологія</w:t>
      </w:r>
      <w:proofErr w:type="spellEnd"/>
      <w:r w:rsidRPr="002428EE">
        <w:rPr>
          <w:rFonts w:ascii="Times New Roman" w:hAnsi="Times New Roman" w:cs="Times New Roman"/>
          <w:sz w:val="24"/>
          <w:szCs w:val="24"/>
        </w:rPr>
        <w:t xml:space="preserve">: конспект </w:t>
      </w:r>
      <w:proofErr w:type="spellStart"/>
      <w:r w:rsidRPr="002428EE">
        <w:rPr>
          <w:rFonts w:ascii="Times New Roman" w:hAnsi="Times New Roman" w:cs="Times New Roman"/>
          <w:sz w:val="24"/>
          <w:szCs w:val="24"/>
        </w:rPr>
        <w:t>лекцій</w:t>
      </w:r>
      <w:proofErr w:type="spellEnd"/>
      <w:r w:rsidRPr="002428EE">
        <w:rPr>
          <w:rFonts w:ascii="Times New Roman" w:hAnsi="Times New Roman" w:cs="Times New Roman"/>
          <w:sz w:val="24"/>
          <w:szCs w:val="24"/>
        </w:rPr>
        <w:t xml:space="preserve"> / </w:t>
      </w:r>
      <w:r w:rsidR="002428EE">
        <w:rPr>
          <w:rFonts w:ascii="Times New Roman" w:hAnsi="Times New Roman" w:cs="Times New Roman"/>
          <w:sz w:val="24"/>
          <w:szCs w:val="24"/>
        </w:rPr>
        <w:t>І.</w:t>
      </w:r>
      <w:r w:rsidRPr="002428E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428EE">
        <w:rPr>
          <w:rFonts w:ascii="Times New Roman" w:hAnsi="Times New Roman" w:cs="Times New Roman"/>
          <w:sz w:val="24"/>
          <w:szCs w:val="24"/>
        </w:rPr>
        <w:t>Гічан</w:t>
      </w:r>
      <w:proofErr w:type="spellEnd"/>
      <w:r w:rsidRPr="002428EE">
        <w:rPr>
          <w:rFonts w:ascii="Times New Roman" w:hAnsi="Times New Roman" w:cs="Times New Roman"/>
          <w:sz w:val="24"/>
          <w:szCs w:val="24"/>
        </w:rPr>
        <w:t xml:space="preserve">. – К.: НАУ, 2003. –73 </w:t>
      </w:r>
      <w:proofErr w:type="gramStart"/>
      <w:r w:rsidRPr="002428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28EE">
        <w:rPr>
          <w:rFonts w:ascii="Times New Roman" w:hAnsi="Times New Roman" w:cs="Times New Roman"/>
          <w:sz w:val="24"/>
          <w:szCs w:val="24"/>
        </w:rPr>
        <w:t>.</w:t>
      </w:r>
    </w:p>
    <w:p w:rsidR="00F9646A" w:rsidRPr="00F9646A" w:rsidRDefault="002428EE" w:rsidP="00F9646A">
      <w:pPr>
        <w:pStyle w:val="a4"/>
        <w:numPr>
          <w:ilvl w:val="0"/>
          <w:numId w:val="1"/>
        </w:numPr>
        <w:ind w:left="0" w:right="-1" w:firstLine="284"/>
        <w:jc w:val="both"/>
        <w:rPr>
          <w:lang w:val="ru-RU"/>
        </w:rPr>
      </w:pPr>
      <w:r>
        <w:rPr>
          <w:lang w:val="ru-RU"/>
        </w:rPr>
        <w:t>Зорина 3.</w:t>
      </w:r>
      <w:r w:rsidR="00F9646A" w:rsidRPr="00F9646A">
        <w:rPr>
          <w:lang w:val="ru-RU"/>
        </w:rPr>
        <w:t>А. Зоопсихология. Элементарное мышление</w:t>
      </w:r>
      <w:r>
        <w:rPr>
          <w:lang w:val="ru-RU"/>
        </w:rPr>
        <w:t xml:space="preserve"> животных: Учебное пособие / 3.</w:t>
      </w:r>
      <w:r w:rsidR="00F9646A" w:rsidRPr="00F9646A">
        <w:rPr>
          <w:lang w:val="ru-RU"/>
        </w:rPr>
        <w:t xml:space="preserve">А. Зорина, И. И. Полетаева. – М.: Аспект Пресс, 2002. – 320 </w:t>
      </w:r>
      <w:proofErr w:type="gramStart"/>
      <w:r w:rsidR="00F9646A" w:rsidRPr="00F9646A">
        <w:rPr>
          <w:lang w:val="ru-RU"/>
        </w:rPr>
        <w:t>с</w:t>
      </w:r>
      <w:proofErr w:type="gramEnd"/>
      <w:r w:rsidR="00F9646A" w:rsidRPr="00F9646A">
        <w:rPr>
          <w:lang w:val="ru-RU"/>
        </w:rPr>
        <w:t>.</w:t>
      </w:r>
    </w:p>
    <w:p w:rsidR="00F9646A" w:rsidRPr="00F9646A" w:rsidRDefault="00F9646A" w:rsidP="00F9646A">
      <w:pPr>
        <w:pStyle w:val="a4"/>
        <w:numPr>
          <w:ilvl w:val="0"/>
          <w:numId w:val="1"/>
        </w:numPr>
        <w:ind w:left="0" w:firstLine="284"/>
        <w:jc w:val="both"/>
        <w:rPr>
          <w:lang w:val="ru-RU"/>
        </w:rPr>
      </w:pPr>
      <w:r w:rsidRPr="00F9646A">
        <w:t xml:space="preserve">Зорина З. А. </w:t>
      </w:r>
      <w:proofErr w:type="spellStart"/>
      <w:r w:rsidRPr="00F9646A">
        <w:t>Основы</w:t>
      </w:r>
      <w:proofErr w:type="spellEnd"/>
      <w:r w:rsidR="002428EE">
        <w:t xml:space="preserve"> </w:t>
      </w:r>
      <w:proofErr w:type="spellStart"/>
      <w:r w:rsidRPr="00F9646A">
        <w:t>этологии</w:t>
      </w:r>
      <w:proofErr w:type="spellEnd"/>
      <w:r w:rsidRPr="00F9646A">
        <w:t xml:space="preserve"> и генетики </w:t>
      </w:r>
      <w:proofErr w:type="spellStart"/>
      <w:r w:rsidRPr="00F9646A">
        <w:t>поведения</w:t>
      </w:r>
      <w:proofErr w:type="spellEnd"/>
      <w:r w:rsidR="002428EE">
        <w:t xml:space="preserve"> </w:t>
      </w:r>
      <w:proofErr w:type="spellStart"/>
      <w:r w:rsidR="002428EE">
        <w:t>животных</w:t>
      </w:r>
      <w:proofErr w:type="spellEnd"/>
      <w:r w:rsidR="002428EE">
        <w:t xml:space="preserve"> / З.А. Зорина, И.И. </w:t>
      </w:r>
      <w:proofErr w:type="spellStart"/>
      <w:r w:rsidR="002428EE">
        <w:t>Полетаева</w:t>
      </w:r>
      <w:proofErr w:type="spellEnd"/>
      <w:r w:rsidR="002428EE">
        <w:t>, Ж.</w:t>
      </w:r>
      <w:r w:rsidRPr="00F9646A">
        <w:t xml:space="preserve">И. </w:t>
      </w:r>
      <w:proofErr w:type="spellStart"/>
      <w:r w:rsidRPr="00F9646A">
        <w:t>Резникова</w:t>
      </w:r>
      <w:proofErr w:type="spellEnd"/>
      <w:r w:rsidRPr="00F9646A">
        <w:rPr>
          <w:lang w:val="ru-RU"/>
        </w:rPr>
        <w:t xml:space="preserve"> //</w:t>
      </w:r>
      <w:r w:rsidRPr="00F9646A">
        <w:t xml:space="preserve"> – М. : </w:t>
      </w:r>
      <w:proofErr w:type="spellStart"/>
      <w:r w:rsidRPr="00F9646A">
        <w:t>Высшая</w:t>
      </w:r>
      <w:proofErr w:type="spellEnd"/>
      <w:r w:rsidRPr="00F9646A">
        <w:t xml:space="preserve"> школа. – 2002. – 383 с.</w:t>
      </w:r>
    </w:p>
    <w:p w:rsidR="00F9646A" w:rsidRPr="00F9646A" w:rsidRDefault="002428EE" w:rsidP="00F9646A">
      <w:pPr>
        <w:pStyle w:val="a4"/>
        <w:numPr>
          <w:ilvl w:val="0"/>
          <w:numId w:val="1"/>
        </w:numPr>
        <w:ind w:left="0" w:right="-1" w:firstLine="284"/>
        <w:jc w:val="both"/>
      </w:pPr>
      <w:r>
        <w:t xml:space="preserve"> Корж О.</w:t>
      </w:r>
      <w:r w:rsidR="00F9646A" w:rsidRPr="00F9646A">
        <w:t xml:space="preserve">П. Етологія тварин : навчальний посібник </w:t>
      </w:r>
      <w:r w:rsidR="00F9646A" w:rsidRPr="00F9646A">
        <w:rPr>
          <w:lang w:val="ru-RU"/>
        </w:rPr>
        <w:t>[</w:t>
      </w:r>
      <w:r w:rsidR="00F9646A" w:rsidRPr="00F9646A">
        <w:t>для студентів вищих навчальних закладів</w:t>
      </w:r>
      <w:r w:rsidR="00F9646A" w:rsidRPr="00F9646A">
        <w:rPr>
          <w:lang w:val="ru-RU"/>
        </w:rPr>
        <w:t xml:space="preserve">] </w:t>
      </w:r>
      <w:r>
        <w:t>/ О.</w:t>
      </w:r>
      <w:r w:rsidR="00F9646A" w:rsidRPr="00F9646A">
        <w:t xml:space="preserve">П. Корж. </w:t>
      </w:r>
      <w:r w:rsidR="00F9646A" w:rsidRPr="00F9646A">
        <w:rPr>
          <w:lang w:val="ru-RU"/>
        </w:rPr>
        <w:t xml:space="preserve">– </w:t>
      </w:r>
      <w:r w:rsidR="00F9646A" w:rsidRPr="00F9646A">
        <w:t xml:space="preserve">Суми.: Університетська книга, 2011. – 236 </w:t>
      </w:r>
      <w:proofErr w:type="gramStart"/>
      <w:r w:rsidR="00F9646A" w:rsidRPr="00F9646A">
        <w:t>с</w:t>
      </w:r>
      <w:proofErr w:type="gramEnd"/>
      <w:r w:rsidR="00F9646A" w:rsidRPr="00F9646A">
        <w:t>.</w:t>
      </w:r>
    </w:p>
    <w:p w:rsidR="00F9646A" w:rsidRPr="00F9646A" w:rsidRDefault="00F9646A" w:rsidP="00F9646A">
      <w:pPr>
        <w:pStyle w:val="a4"/>
        <w:numPr>
          <w:ilvl w:val="0"/>
          <w:numId w:val="1"/>
        </w:numPr>
        <w:ind w:left="0" w:firstLine="284"/>
        <w:jc w:val="both"/>
      </w:pPr>
      <w:proofErr w:type="spellStart"/>
      <w:r w:rsidRPr="00F9646A">
        <w:t>Марушевський</w:t>
      </w:r>
      <w:proofErr w:type="spellEnd"/>
      <w:r w:rsidRPr="00F9646A">
        <w:t xml:space="preserve"> Г. Б. Етика збалансованого розвитку: монографія / Г</w:t>
      </w:r>
      <w:r w:rsidRPr="00F9646A">
        <w:rPr>
          <w:lang w:val="ru-RU"/>
        </w:rPr>
        <w:t>.</w:t>
      </w:r>
      <w:r w:rsidRPr="00F9646A">
        <w:t>Б</w:t>
      </w:r>
      <w:r w:rsidRPr="00F9646A">
        <w:rPr>
          <w:lang w:val="ru-RU"/>
        </w:rPr>
        <w:t>.</w:t>
      </w:r>
      <w:r w:rsidR="002428EE">
        <w:rPr>
          <w:lang w:val="ru-RU"/>
        </w:rPr>
        <w:t xml:space="preserve"> </w:t>
      </w:r>
      <w:proofErr w:type="spellStart"/>
      <w:r w:rsidRPr="00F9646A">
        <w:t>Марушевський</w:t>
      </w:r>
      <w:proofErr w:type="spellEnd"/>
      <w:r w:rsidRPr="00F9646A">
        <w:rPr>
          <w:lang w:val="ru-RU"/>
        </w:rPr>
        <w:t xml:space="preserve"> //</w:t>
      </w:r>
      <w:r w:rsidRPr="00F9646A">
        <w:t xml:space="preserve"> – К.: Центр екологічної освіти та інформації, 2008. – 440 с.</w:t>
      </w:r>
    </w:p>
    <w:p w:rsidR="00F9646A" w:rsidRPr="00F9646A" w:rsidRDefault="00F9646A" w:rsidP="00F9646A">
      <w:pPr>
        <w:pStyle w:val="a4"/>
        <w:numPr>
          <w:ilvl w:val="0"/>
          <w:numId w:val="1"/>
        </w:numPr>
        <w:ind w:left="0" w:firstLine="284"/>
        <w:jc w:val="both"/>
        <w:rPr>
          <w:lang w:val="ru-RU"/>
        </w:rPr>
      </w:pPr>
      <w:proofErr w:type="spellStart"/>
      <w:r w:rsidRPr="00F9646A">
        <w:t>Хмельничий</w:t>
      </w:r>
      <w:proofErr w:type="spellEnd"/>
      <w:r w:rsidRPr="00F9646A">
        <w:t xml:space="preserve"> Л.М. Основи генетики та селекції сільськогосподарських тварин [навчальний посібник] / Л.М.</w:t>
      </w:r>
      <w:proofErr w:type="spellStart"/>
      <w:r w:rsidRPr="00F9646A">
        <w:t>Хмельничий</w:t>
      </w:r>
      <w:proofErr w:type="spellEnd"/>
      <w:r w:rsidRPr="00F9646A">
        <w:t>, І.О.Супрун</w:t>
      </w:r>
      <w:r w:rsidRPr="00F9646A">
        <w:rPr>
          <w:lang w:val="ru-RU"/>
        </w:rPr>
        <w:t xml:space="preserve"> // –</w:t>
      </w:r>
      <w:r w:rsidRPr="00F9646A">
        <w:t xml:space="preserve"> К.:Аграрна освіта, 2011. – 497 с.</w:t>
      </w:r>
    </w:p>
    <w:p w:rsidR="00F9646A" w:rsidRPr="002428EE" w:rsidRDefault="00F9646A" w:rsidP="00F9646A">
      <w:pPr>
        <w:pStyle w:val="a4"/>
        <w:numPr>
          <w:ilvl w:val="0"/>
          <w:numId w:val="1"/>
        </w:numPr>
        <w:ind w:left="0" w:firstLine="284"/>
        <w:jc w:val="both"/>
        <w:rPr>
          <w:lang w:val="en-US"/>
        </w:rPr>
      </w:pPr>
      <w:proofErr w:type="spellStart"/>
      <w:r w:rsidRPr="00F9646A">
        <w:t>Wikipedia</w:t>
      </w:r>
      <w:proofErr w:type="spellEnd"/>
      <w:r w:rsidRPr="00F9646A">
        <w:t xml:space="preserve">, </w:t>
      </w:r>
      <w:proofErr w:type="spellStart"/>
      <w:r w:rsidRPr="00F9646A">
        <w:t>the</w:t>
      </w:r>
      <w:proofErr w:type="spellEnd"/>
      <w:r w:rsidR="002428EE">
        <w:t xml:space="preserve"> </w:t>
      </w:r>
      <w:proofErr w:type="spellStart"/>
      <w:r w:rsidRPr="00F9646A">
        <w:t>free</w:t>
      </w:r>
      <w:proofErr w:type="spellEnd"/>
      <w:r w:rsidR="002428EE">
        <w:t xml:space="preserve"> </w:t>
      </w:r>
      <w:proofErr w:type="spellStart"/>
      <w:r w:rsidRPr="00F9646A">
        <w:t>encyclopedia</w:t>
      </w:r>
      <w:proofErr w:type="spellEnd"/>
      <w:r w:rsidRPr="00F9646A">
        <w:t xml:space="preserve"> [Електронний ресурс] : офіційний </w:t>
      </w:r>
      <w:proofErr w:type="spellStart"/>
      <w:r w:rsidRPr="00F9646A">
        <w:t>веб-сайт</w:t>
      </w:r>
      <w:proofErr w:type="spellEnd"/>
      <w:r w:rsidRPr="00F9646A">
        <w:t xml:space="preserve"> / </w:t>
      </w:r>
      <w:proofErr w:type="spellStart"/>
      <w:r w:rsidRPr="00F9646A">
        <w:t>Wikimedia</w:t>
      </w:r>
      <w:proofErr w:type="spellEnd"/>
      <w:r w:rsidR="002428EE">
        <w:t xml:space="preserve"> </w:t>
      </w:r>
      <w:proofErr w:type="spellStart"/>
      <w:r w:rsidRPr="00F9646A">
        <w:t>Foundation</w:t>
      </w:r>
      <w:proofErr w:type="spellEnd"/>
      <w:r w:rsidRPr="00F9646A">
        <w:t xml:space="preserve">, </w:t>
      </w:r>
      <w:proofErr w:type="spellStart"/>
      <w:r w:rsidRPr="00F9646A">
        <w:t>Inc</w:t>
      </w:r>
      <w:proofErr w:type="spellEnd"/>
      <w:r w:rsidRPr="00F9646A">
        <w:t xml:space="preserve">. – </w:t>
      </w:r>
      <w:proofErr w:type="spellStart"/>
      <w:r w:rsidRPr="00F9646A">
        <w:t>San</w:t>
      </w:r>
      <w:proofErr w:type="spellEnd"/>
      <w:r w:rsidR="002428EE">
        <w:t xml:space="preserve"> </w:t>
      </w:r>
      <w:proofErr w:type="spellStart"/>
      <w:r w:rsidRPr="00F9646A">
        <w:t>Francisco</w:t>
      </w:r>
      <w:proofErr w:type="spellEnd"/>
      <w:r w:rsidRPr="00F9646A">
        <w:t>. – Режим доступу : http://www.wikipedia.org.</w:t>
      </w:r>
    </w:p>
    <w:p w:rsidR="00F9646A" w:rsidRPr="002428EE" w:rsidRDefault="00F9646A" w:rsidP="00F9646A">
      <w:pPr>
        <w:pStyle w:val="a4"/>
        <w:widowControl w:val="0"/>
        <w:tabs>
          <w:tab w:val="left" w:pos="0"/>
          <w:tab w:val="left" w:pos="984"/>
          <w:tab w:val="left" w:pos="9060"/>
        </w:tabs>
        <w:autoSpaceDE w:val="0"/>
        <w:autoSpaceDN w:val="0"/>
        <w:ind w:left="0"/>
        <w:jc w:val="both"/>
        <w:rPr>
          <w:lang w:val="en-US"/>
        </w:rPr>
      </w:pPr>
    </w:p>
    <w:p w:rsidR="00F9646A" w:rsidRDefault="00F9646A" w:rsidP="00F9646A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ПОЛІТИКА ОЦІНЮВАННЯ</w:t>
      </w:r>
    </w:p>
    <w:p w:rsidR="00F9646A" w:rsidRDefault="00F9646A" w:rsidP="00F9646A">
      <w:pPr>
        <w:ind w:firstLine="426"/>
        <w:jc w:val="both"/>
      </w:pPr>
      <w:r>
        <w:rPr>
          <w:b/>
        </w:rPr>
        <w:t xml:space="preserve">Політика щодо </w:t>
      </w:r>
      <w:proofErr w:type="spellStart"/>
      <w:r>
        <w:rPr>
          <w:b/>
        </w:rPr>
        <w:t>дедлайнів</w:t>
      </w:r>
      <w:proofErr w:type="spellEnd"/>
      <w:r>
        <w:rPr>
          <w:b/>
        </w:rPr>
        <w:t xml:space="preserve"> і перескладання</w:t>
      </w:r>
      <w:r>
        <w:t xml:space="preserve">: Письмові роботи, надані з порушенням термінів без поважних причин, оцінюються на нижчу оцінку (- 10 балів). </w:t>
      </w:r>
    </w:p>
    <w:p w:rsidR="00F9646A" w:rsidRDefault="00F9646A" w:rsidP="00F9646A">
      <w:pPr>
        <w:ind w:firstLine="426"/>
        <w:jc w:val="both"/>
      </w:pPr>
      <w:r>
        <w:rPr>
          <w:b/>
        </w:rPr>
        <w:t>Політика щодо академічної доброчесності:</w:t>
      </w:r>
      <w:r>
        <w:t xml:space="preserve"> Письмові роботи підлягають перевірці на наявність плагіату та допускаються до захисту з коректними текстовими запозиченнями (не більше 20%). Використання друкованих і електронних джерел інформації під час складання модулів та підсумкового заліку заборонено.</w:t>
      </w:r>
    </w:p>
    <w:p w:rsidR="00F9646A" w:rsidRDefault="00F9646A" w:rsidP="00F9646A">
      <w:pPr>
        <w:ind w:firstLine="426"/>
        <w:jc w:val="both"/>
      </w:pPr>
      <w:r>
        <w:rPr>
          <w:b/>
        </w:rPr>
        <w:lastRenderedPageBreak/>
        <w:t>Політика щодо відвідування:</w:t>
      </w:r>
      <w:r>
        <w:t xml:space="preserve"> Відвідування занять є обов’язковим компонентом оцінювання. За об’єктивних причин (наприклад, хвороба, міжнародне стажування) навчання може відбуватись в он-лайн формі за погодженням із гарантом програми.</w:t>
      </w:r>
    </w:p>
    <w:p w:rsidR="00F9646A" w:rsidRDefault="00F9646A" w:rsidP="00F9646A">
      <w:pPr>
        <w:ind w:firstLine="426"/>
        <w:jc w:val="both"/>
      </w:pPr>
      <w:r>
        <w:rPr>
          <w:b/>
        </w:rPr>
        <w:t>Політика щодо виконання завдань</w:t>
      </w:r>
      <w:r>
        <w:t>: позитивно оцінюється відповідальність, старанність, креативність, фундаментальність.</w:t>
      </w:r>
    </w:p>
    <w:p w:rsidR="00F9646A" w:rsidRDefault="00F9646A" w:rsidP="00F9646A">
      <w:pPr>
        <w:jc w:val="both"/>
      </w:pPr>
    </w:p>
    <w:p w:rsidR="00F9646A" w:rsidRDefault="00F9646A" w:rsidP="00F9646A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КРИТЕРІЇ ОЦІНЮВАННЯ</w:t>
      </w:r>
    </w:p>
    <w:p w:rsidR="00F9646A" w:rsidRDefault="00F9646A" w:rsidP="00F9646A">
      <w:pPr>
        <w:ind w:firstLine="426"/>
        <w:jc w:val="both"/>
      </w:pPr>
      <w:r>
        <w:t>Підсумковий бал (за 100-бальною шкалою) визначається як середньозважена величина, залежно від питомої ваги кожної складової залікового кредиту:</w:t>
      </w:r>
    </w:p>
    <w:p w:rsidR="00F9646A" w:rsidRDefault="002428EE" w:rsidP="00F9646A">
      <w:pPr>
        <w:spacing w:before="120" w:after="120"/>
        <w:jc w:val="both"/>
      </w:pPr>
      <w:r>
        <w:t xml:space="preserve">                </w:t>
      </w:r>
      <w:r w:rsidR="00F9646A">
        <w:t xml:space="preserve">Структурні елементи: </w:t>
      </w:r>
      <w:r>
        <w:t xml:space="preserve">                                                       </w:t>
      </w:r>
      <w:r w:rsidR="00F9646A">
        <w:t xml:space="preserve">Питома вага, % </w:t>
      </w:r>
    </w:p>
    <w:p w:rsidR="00F9646A" w:rsidRDefault="00F9646A" w:rsidP="00F9646A">
      <w:pPr>
        <w:jc w:val="both"/>
      </w:pPr>
      <w:r>
        <w:t>Поточне опитування, тестування, кейси – заліковий модуль 1                       20</w:t>
      </w:r>
    </w:p>
    <w:p w:rsidR="00F9646A" w:rsidRDefault="00F9646A" w:rsidP="00F9646A">
      <w:pPr>
        <w:jc w:val="both"/>
      </w:pPr>
      <w:r>
        <w:t>Поточне опитування, тестування, кейси – заліковий модуль 2                       20</w:t>
      </w:r>
    </w:p>
    <w:p w:rsidR="00F9646A" w:rsidRDefault="00F9646A" w:rsidP="00F9646A">
      <w:pPr>
        <w:jc w:val="both"/>
      </w:pPr>
      <w:r>
        <w:t>Поточне опитування, тестування, кейси – заліковий модуль 3                       20</w:t>
      </w:r>
    </w:p>
    <w:p w:rsidR="00F9646A" w:rsidRDefault="00F9646A" w:rsidP="00F9646A">
      <w:pPr>
        <w:jc w:val="both"/>
      </w:pPr>
      <w:r>
        <w:t>Комплексне практичне індивідуальне завдання                                              40</w:t>
      </w:r>
    </w:p>
    <w:p w:rsidR="00F9646A" w:rsidRDefault="00F9646A" w:rsidP="00F9646A">
      <w:pPr>
        <w:jc w:val="both"/>
      </w:pPr>
    </w:p>
    <w:p w:rsidR="00F9646A" w:rsidRDefault="00F9646A" w:rsidP="00F9646A">
      <w:pPr>
        <w:pStyle w:val="333-"/>
        <w:rPr>
          <w:rFonts w:ascii="Times New Roman" w:hAnsi="Times New Roman"/>
        </w:rPr>
      </w:pPr>
      <w:r>
        <w:rPr>
          <w:rFonts w:ascii="Times New Roman" w:hAnsi="Times New Roman"/>
        </w:rPr>
        <w:t>ШКАЛА ОЦІНЮВАННЯ: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119"/>
        <w:gridCol w:w="4358"/>
      </w:tblGrid>
      <w:tr w:rsidR="00F9646A" w:rsidTr="00F9646A">
        <w:tc>
          <w:tcPr>
            <w:tcW w:w="2943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За шкалою університету</w:t>
            </w:r>
          </w:p>
        </w:tc>
        <w:tc>
          <w:tcPr>
            <w:tcW w:w="3119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За національною шкалою</w:t>
            </w:r>
          </w:p>
        </w:tc>
        <w:tc>
          <w:tcPr>
            <w:tcW w:w="4358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За шкалою ECTS</w:t>
            </w:r>
          </w:p>
        </w:tc>
      </w:tr>
      <w:tr w:rsidR="00F9646A" w:rsidTr="00F9646A">
        <w:tc>
          <w:tcPr>
            <w:tcW w:w="2943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90-100</w:t>
            </w:r>
          </w:p>
        </w:tc>
        <w:tc>
          <w:tcPr>
            <w:tcW w:w="3119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відмінно</w:t>
            </w:r>
          </w:p>
        </w:tc>
        <w:tc>
          <w:tcPr>
            <w:tcW w:w="4358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A (відмінно)</w:t>
            </w:r>
          </w:p>
        </w:tc>
      </w:tr>
      <w:tr w:rsidR="00F9646A" w:rsidTr="00F9646A">
        <w:tc>
          <w:tcPr>
            <w:tcW w:w="2943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85-89</w:t>
            </w:r>
          </w:p>
        </w:tc>
        <w:tc>
          <w:tcPr>
            <w:tcW w:w="3119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добре</w:t>
            </w:r>
          </w:p>
        </w:tc>
        <w:tc>
          <w:tcPr>
            <w:tcW w:w="4358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B (дуже добре)</w:t>
            </w:r>
          </w:p>
        </w:tc>
      </w:tr>
      <w:tr w:rsidR="00F9646A" w:rsidTr="00F9646A">
        <w:tc>
          <w:tcPr>
            <w:tcW w:w="2943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75-84</w:t>
            </w:r>
          </w:p>
        </w:tc>
        <w:tc>
          <w:tcPr>
            <w:tcW w:w="3119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добре</w:t>
            </w:r>
          </w:p>
        </w:tc>
        <w:tc>
          <w:tcPr>
            <w:tcW w:w="4358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C (добре)</w:t>
            </w:r>
          </w:p>
        </w:tc>
      </w:tr>
      <w:tr w:rsidR="00F9646A" w:rsidTr="00F9646A">
        <w:tc>
          <w:tcPr>
            <w:tcW w:w="2943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65-74</w:t>
            </w:r>
          </w:p>
        </w:tc>
        <w:tc>
          <w:tcPr>
            <w:tcW w:w="3119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задовільно</w:t>
            </w:r>
          </w:p>
        </w:tc>
        <w:tc>
          <w:tcPr>
            <w:tcW w:w="4358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D (задовільно)</w:t>
            </w:r>
          </w:p>
        </w:tc>
      </w:tr>
      <w:tr w:rsidR="00F9646A" w:rsidTr="00F9646A">
        <w:tc>
          <w:tcPr>
            <w:tcW w:w="2943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60-64</w:t>
            </w:r>
          </w:p>
        </w:tc>
        <w:tc>
          <w:tcPr>
            <w:tcW w:w="3119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задовільно</w:t>
            </w:r>
          </w:p>
        </w:tc>
        <w:tc>
          <w:tcPr>
            <w:tcW w:w="4358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E (достатньо)</w:t>
            </w:r>
          </w:p>
        </w:tc>
      </w:tr>
      <w:tr w:rsidR="00F9646A" w:rsidTr="00F9646A">
        <w:tc>
          <w:tcPr>
            <w:tcW w:w="2943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35-59</w:t>
            </w:r>
          </w:p>
        </w:tc>
        <w:tc>
          <w:tcPr>
            <w:tcW w:w="3119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незадовільно</w:t>
            </w:r>
          </w:p>
        </w:tc>
        <w:tc>
          <w:tcPr>
            <w:tcW w:w="4358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FX (незадовільно з можливістю повторного складання)</w:t>
            </w:r>
          </w:p>
        </w:tc>
      </w:tr>
      <w:tr w:rsidR="00F9646A" w:rsidTr="00F9646A">
        <w:tc>
          <w:tcPr>
            <w:tcW w:w="2943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1-34</w:t>
            </w:r>
          </w:p>
        </w:tc>
        <w:tc>
          <w:tcPr>
            <w:tcW w:w="3119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незадовільно</w:t>
            </w:r>
          </w:p>
        </w:tc>
        <w:tc>
          <w:tcPr>
            <w:tcW w:w="4358" w:type="dxa"/>
            <w:hideMark/>
          </w:tcPr>
          <w:p w:rsidR="00F9646A" w:rsidRDefault="00F9646A">
            <w:pPr>
              <w:spacing w:line="235" w:lineRule="auto"/>
              <w:jc w:val="center"/>
            </w:pPr>
            <w:r>
              <w:t>F (незадовільно з обов’язковим повторним курсом)</w:t>
            </w:r>
          </w:p>
        </w:tc>
      </w:tr>
    </w:tbl>
    <w:p w:rsidR="00F9646A" w:rsidRDefault="00F9646A" w:rsidP="00F9646A">
      <w:pPr>
        <w:adjustRightInd w:val="0"/>
        <w:spacing w:after="120"/>
        <w:rPr>
          <w:sz w:val="16"/>
          <w:szCs w:val="16"/>
        </w:rPr>
      </w:pPr>
    </w:p>
    <w:sectPr w:rsidR="00F9646A" w:rsidSect="00F964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10B9"/>
    <w:multiLevelType w:val="hybridMultilevel"/>
    <w:tmpl w:val="ED7E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B5966"/>
    <w:rsid w:val="000B01A4"/>
    <w:rsid w:val="00193B55"/>
    <w:rsid w:val="002428EE"/>
    <w:rsid w:val="003A223E"/>
    <w:rsid w:val="003B5966"/>
    <w:rsid w:val="007353CF"/>
    <w:rsid w:val="00C405F6"/>
    <w:rsid w:val="00D0509A"/>
    <w:rsid w:val="00D55F90"/>
    <w:rsid w:val="00D90D60"/>
    <w:rsid w:val="00F96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40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05F6"/>
    <w:pPr>
      <w:keepNext/>
      <w:spacing w:line="360" w:lineRule="auto"/>
      <w:ind w:firstLine="709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405F6"/>
    <w:pPr>
      <w:keepNext/>
      <w:spacing w:line="360" w:lineRule="auto"/>
      <w:jc w:val="center"/>
      <w:outlineLvl w:val="2"/>
    </w:pPr>
    <w:rPr>
      <w:sz w:val="28"/>
      <w:lang w:val="ru-RU"/>
    </w:rPr>
  </w:style>
  <w:style w:type="paragraph" w:styleId="6">
    <w:name w:val="heading 6"/>
    <w:basedOn w:val="a"/>
    <w:next w:val="a"/>
    <w:link w:val="60"/>
    <w:qFormat/>
    <w:rsid w:val="00C405F6"/>
    <w:pPr>
      <w:keepNext/>
      <w:jc w:val="right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405F6"/>
    <w:pPr>
      <w:keepNext/>
      <w:ind w:left="708"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C405F6"/>
    <w:pPr>
      <w:keepNext/>
      <w:ind w:firstLine="708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C405F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40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0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40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C405F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C405F6"/>
    <w:pPr>
      <w:spacing w:line="360" w:lineRule="auto"/>
      <w:jc w:val="both"/>
    </w:pPr>
    <w:rPr>
      <w:sz w:val="28"/>
    </w:rPr>
  </w:style>
  <w:style w:type="paragraph" w:styleId="a4">
    <w:name w:val="List Paragraph"/>
    <w:basedOn w:val="a"/>
    <w:uiPriority w:val="1"/>
    <w:qFormat/>
    <w:rsid w:val="00C405F6"/>
    <w:pPr>
      <w:ind w:left="720"/>
      <w:contextualSpacing/>
    </w:pPr>
  </w:style>
  <w:style w:type="paragraph" w:customStyle="1" w:styleId="FR2">
    <w:name w:val="FR2"/>
    <w:uiPriority w:val="99"/>
    <w:rsid w:val="00D90D60"/>
    <w:pPr>
      <w:widowControl w:val="0"/>
      <w:overflowPunct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D9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D90D60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0D60"/>
    <w:pPr>
      <w:widowControl w:val="0"/>
      <w:shd w:val="clear" w:color="auto" w:fill="FFFFFF"/>
      <w:spacing w:line="293" w:lineRule="exact"/>
      <w:ind w:hanging="32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paragraph" w:styleId="a6">
    <w:name w:val="Normal (Web)"/>
    <w:basedOn w:val="a"/>
    <w:uiPriority w:val="99"/>
    <w:rsid w:val="00D90D60"/>
    <w:pPr>
      <w:spacing w:before="100" w:beforeAutospacing="1" w:after="100" w:afterAutospacing="1"/>
    </w:pPr>
    <w:rPr>
      <w:rFonts w:ascii="Calibri" w:hAnsi="Calibri"/>
      <w:lang w:val="ru-RU"/>
    </w:rPr>
  </w:style>
  <w:style w:type="paragraph" w:customStyle="1" w:styleId="Default">
    <w:name w:val="Default"/>
    <w:uiPriority w:val="99"/>
    <w:rsid w:val="00D90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333-">
    <w:name w:val="333-загол"/>
    <w:basedOn w:val="a"/>
    <w:uiPriority w:val="99"/>
    <w:qFormat/>
    <w:rsid w:val="00D90D60"/>
    <w:pPr>
      <w:spacing w:after="60"/>
      <w:jc w:val="center"/>
    </w:pPr>
    <w:rPr>
      <w:rFonts w:ascii="Arial Black" w:eastAsiaTheme="minorHAnsi" w:hAnsi="Arial Black"/>
      <w:b/>
      <w:color w:val="A224AC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0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D6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2">
    <w:name w:val="Основной текст (2)2"/>
    <w:rsid w:val="00F9646A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405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405F6"/>
    <w:pPr>
      <w:keepNext/>
      <w:spacing w:line="360" w:lineRule="auto"/>
      <w:ind w:firstLine="709"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405F6"/>
    <w:pPr>
      <w:keepNext/>
      <w:spacing w:line="360" w:lineRule="auto"/>
      <w:jc w:val="center"/>
      <w:outlineLvl w:val="2"/>
    </w:pPr>
    <w:rPr>
      <w:sz w:val="28"/>
      <w:lang w:val="ru-RU"/>
    </w:rPr>
  </w:style>
  <w:style w:type="paragraph" w:styleId="6">
    <w:name w:val="heading 6"/>
    <w:basedOn w:val="a"/>
    <w:next w:val="a"/>
    <w:link w:val="60"/>
    <w:qFormat/>
    <w:rsid w:val="00C405F6"/>
    <w:pPr>
      <w:keepNext/>
      <w:jc w:val="right"/>
      <w:outlineLvl w:val="5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405F6"/>
    <w:pPr>
      <w:keepNext/>
      <w:ind w:left="708"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C405F6"/>
    <w:pPr>
      <w:keepNext/>
      <w:ind w:firstLine="708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C405F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C405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40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C405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C405F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C405F6"/>
    <w:pPr>
      <w:spacing w:line="360" w:lineRule="auto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C405F6"/>
    <w:pPr>
      <w:ind w:left="720"/>
      <w:contextualSpacing/>
    </w:pPr>
  </w:style>
  <w:style w:type="paragraph" w:customStyle="1" w:styleId="FR2">
    <w:name w:val="FR2"/>
    <w:rsid w:val="00D90D60"/>
    <w:pPr>
      <w:widowControl w:val="0"/>
      <w:overflowPunct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D90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rsid w:val="00D90D60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0D60"/>
    <w:pPr>
      <w:widowControl w:val="0"/>
      <w:shd w:val="clear" w:color="auto" w:fill="FFFFFF"/>
      <w:spacing w:line="293" w:lineRule="exact"/>
      <w:ind w:hanging="320"/>
      <w:jc w:val="both"/>
    </w:pPr>
    <w:rPr>
      <w:rFonts w:asciiTheme="minorHAnsi" w:eastAsiaTheme="minorHAnsi" w:hAnsiTheme="minorHAnsi" w:cstheme="minorBidi"/>
      <w:sz w:val="21"/>
      <w:szCs w:val="21"/>
      <w:lang w:val="ru-RU" w:eastAsia="en-US"/>
    </w:rPr>
  </w:style>
  <w:style w:type="paragraph" w:styleId="a6">
    <w:name w:val="Normal (Web)"/>
    <w:basedOn w:val="a"/>
    <w:uiPriority w:val="99"/>
    <w:rsid w:val="00D90D60"/>
    <w:pPr>
      <w:spacing w:before="100" w:beforeAutospacing="1" w:after="100" w:afterAutospacing="1"/>
    </w:pPr>
    <w:rPr>
      <w:rFonts w:ascii="Calibri" w:hAnsi="Calibri"/>
      <w:lang w:val="ru-RU"/>
    </w:rPr>
  </w:style>
  <w:style w:type="paragraph" w:customStyle="1" w:styleId="Default">
    <w:name w:val="Default"/>
    <w:rsid w:val="00D90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333-">
    <w:name w:val="333-загол"/>
    <w:basedOn w:val="a"/>
    <w:qFormat/>
    <w:rsid w:val="00D90D60"/>
    <w:pPr>
      <w:spacing w:after="60"/>
      <w:jc w:val="center"/>
    </w:pPr>
    <w:rPr>
      <w:rFonts w:ascii="Arial Black" w:eastAsiaTheme="minorHAnsi" w:hAnsi="Arial Black"/>
      <w:b/>
      <w:color w:val="A224AC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90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0D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6473</Words>
  <Characters>3690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Анатолій</cp:lastModifiedBy>
  <cp:revision>22</cp:revision>
  <dcterms:created xsi:type="dcterms:W3CDTF">2020-03-13T10:54:00Z</dcterms:created>
  <dcterms:modified xsi:type="dcterms:W3CDTF">2020-03-24T18:51:00Z</dcterms:modified>
</cp:coreProperties>
</file>