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943" w:rsidRPr="00592E3B" w:rsidRDefault="00F32943" w:rsidP="00E61029">
      <w:pPr>
        <w:spacing w:line="360" w:lineRule="auto"/>
        <w:jc w:val="center"/>
        <w:rPr>
          <w:rFonts w:ascii="Times New Roman" w:hAnsi="Times New Roman"/>
          <w:b/>
          <w:color w:val="7030A0"/>
          <w:sz w:val="36"/>
          <w:szCs w:val="36"/>
          <w:u w:val="single"/>
          <w:lang w:val="uk-UA"/>
        </w:rPr>
      </w:pPr>
      <w:r w:rsidRPr="00592E3B">
        <w:rPr>
          <w:rFonts w:ascii="Times New Roman" w:hAnsi="Times New Roman"/>
          <w:b/>
          <w:color w:val="7030A0"/>
          <w:sz w:val="36"/>
          <w:szCs w:val="36"/>
          <w:u w:val="single"/>
          <w:lang w:val="uk-UA"/>
        </w:rPr>
        <w:t>СИЛАБУС КУРСУ</w:t>
      </w:r>
    </w:p>
    <w:p w:rsidR="00F32943" w:rsidRPr="00592E3B" w:rsidRDefault="00F32943" w:rsidP="00E61029">
      <w:pPr>
        <w:jc w:val="center"/>
        <w:rPr>
          <w:rFonts w:ascii="Times New Roman" w:hAnsi="Times New Roman"/>
          <w:b/>
          <w:color w:val="7030A0"/>
          <w:sz w:val="36"/>
          <w:szCs w:val="36"/>
          <w:lang w:val="uk-UA"/>
        </w:rPr>
      </w:pPr>
      <w:r w:rsidRPr="00592E3B">
        <w:rPr>
          <w:rFonts w:ascii="Times New Roman" w:hAnsi="Times New Roman"/>
          <w:b/>
          <w:color w:val="7030A0"/>
          <w:sz w:val="36"/>
          <w:szCs w:val="36"/>
          <w:lang w:val="uk-UA"/>
        </w:rPr>
        <w:t>АУТЕКОЛОГІЯ, ДЕМЕКОЛОГІЯ, СИНЕКОЛОГІЯ ТА ОХОРОНА ПРИРОДИ</w:t>
      </w:r>
    </w:p>
    <w:p w:rsidR="00F32943" w:rsidRPr="00F679C5" w:rsidRDefault="00F32943" w:rsidP="00E61029">
      <w:pPr>
        <w:pStyle w:val="333-"/>
        <w:spacing w:after="120" w:line="276" w:lineRule="auto"/>
        <w:rPr>
          <w:rFonts w:ascii="Times New Roman" w:hAnsi="Times New Roman"/>
          <w:color w:val="8064A2"/>
          <w:sz w:val="16"/>
          <w:szCs w:val="16"/>
        </w:rPr>
      </w:pPr>
    </w:p>
    <w:tbl>
      <w:tblPr>
        <w:tblW w:w="0" w:type="auto"/>
        <w:tblInd w:w="-34" w:type="dxa"/>
        <w:tblCellMar>
          <w:top w:w="57" w:type="dxa"/>
          <w:left w:w="57" w:type="dxa"/>
          <w:bottom w:w="28" w:type="dxa"/>
          <w:right w:w="57" w:type="dxa"/>
        </w:tblCellMar>
        <w:tblLook w:val="00A0"/>
      </w:tblPr>
      <w:tblGrid>
        <w:gridCol w:w="3324"/>
        <w:gridCol w:w="6180"/>
      </w:tblGrid>
      <w:tr w:rsidR="00F32943" w:rsidRPr="00592E3B" w:rsidTr="00E61029">
        <w:tc>
          <w:tcPr>
            <w:tcW w:w="3209" w:type="dxa"/>
            <w:vMerge w:val="restart"/>
          </w:tcPr>
          <w:p w:rsidR="00F32943" w:rsidRPr="00E6183F" w:rsidRDefault="00592E3B" w:rsidP="00351CF9">
            <w:pPr>
              <w:pStyle w:val="a4"/>
              <w:ind w:left="0"/>
              <w:contextualSpacing w:val="0"/>
              <w:jc w:val="center"/>
              <w:rPr>
                <w:rFonts w:ascii="Times New Roman" w:hAnsi="Times New Roman"/>
                <w:lang w:val="uk-UA"/>
              </w:rPr>
            </w:pPr>
            <w:r w:rsidRPr="00B21049">
              <w:rPr>
                <w:rFonts w:ascii="Times New Roman" w:hAnsi="Times New Roman"/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i1025" type="#_x0000_t75" alt="эмблема нов" style="width:160.45pt;height:159.05pt;visibility:visible">
                  <v:imagedata r:id="rId5" o:title=""/>
                </v:shape>
              </w:pict>
            </w:r>
          </w:p>
        </w:tc>
        <w:tc>
          <w:tcPr>
            <w:tcW w:w="6180" w:type="dxa"/>
          </w:tcPr>
          <w:p w:rsidR="00F32943" w:rsidRPr="00E6183F" w:rsidRDefault="00F32943" w:rsidP="007967E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6183F">
              <w:rPr>
                <w:rFonts w:ascii="Times New Roman" w:hAnsi="Times New Roman"/>
                <w:sz w:val="28"/>
                <w:szCs w:val="28"/>
                <w:lang w:val="uk-UA"/>
              </w:rPr>
              <w:t>Ступінь вищої освіти – доктор філософії (</w:t>
            </w:r>
            <w:proofErr w:type="spellStart"/>
            <w:r w:rsidRPr="00E6183F">
              <w:rPr>
                <w:rFonts w:ascii="Times New Roman" w:hAnsi="Times New Roman"/>
                <w:sz w:val="28"/>
                <w:szCs w:val="28"/>
                <w:lang w:val="uk-UA"/>
              </w:rPr>
              <w:t>PhD</w:t>
            </w:r>
            <w:proofErr w:type="spellEnd"/>
            <w:r w:rsidRPr="00E6183F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</w:tc>
      </w:tr>
      <w:tr w:rsidR="00F32943" w:rsidRPr="00E6183F" w:rsidTr="00E61029">
        <w:tc>
          <w:tcPr>
            <w:tcW w:w="3209" w:type="dxa"/>
            <w:vMerge/>
          </w:tcPr>
          <w:p w:rsidR="00F32943" w:rsidRPr="00E6183F" w:rsidRDefault="00F32943" w:rsidP="00351CF9">
            <w:pPr>
              <w:pStyle w:val="a4"/>
              <w:ind w:left="0"/>
              <w:contextualSpacing w:val="0"/>
              <w:jc w:val="righ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180" w:type="dxa"/>
          </w:tcPr>
          <w:p w:rsidR="00F32943" w:rsidRPr="00E6183F" w:rsidRDefault="00F32943" w:rsidP="007967E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6183F">
              <w:rPr>
                <w:rFonts w:ascii="Times New Roman" w:hAnsi="Times New Roman"/>
                <w:sz w:val="28"/>
                <w:szCs w:val="28"/>
                <w:lang w:val="uk-UA"/>
              </w:rPr>
              <w:t>Освітньо-наукова</w:t>
            </w:r>
            <w:proofErr w:type="spellEnd"/>
            <w:r w:rsidRPr="00E6183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програма </w:t>
            </w:r>
            <w:r w:rsidRPr="00E6183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«Екологія»</w:t>
            </w:r>
          </w:p>
        </w:tc>
      </w:tr>
      <w:tr w:rsidR="00F32943" w:rsidRPr="00E6183F" w:rsidTr="00E61029">
        <w:tc>
          <w:tcPr>
            <w:tcW w:w="3209" w:type="dxa"/>
            <w:vMerge/>
          </w:tcPr>
          <w:p w:rsidR="00F32943" w:rsidRPr="00E6183F" w:rsidRDefault="00F32943" w:rsidP="00351CF9">
            <w:pPr>
              <w:pStyle w:val="a4"/>
              <w:ind w:left="0"/>
              <w:contextualSpacing w:val="0"/>
              <w:jc w:val="righ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180" w:type="dxa"/>
          </w:tcPr>
          <w:p w:rsidR="00F32943" w:rsidRPr="00E6183F" w:rsidRDefault="00F32943" w:rsidP="007967E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6183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Кількість кредитів </w:t>
            </w:r>
            <w:r w:rsidRPr="00E6183F">
              <w:rPr>
                <w:rFonts w:ascii="Times New Roman" w:hAnsi="Times New Roman"/>
                <w:sz w:val="28"/>
                <w:szCs w:val="28"/>
                <w:lang w:val="en-US"/>
              </w:rPr>
              <w:t>ECTS</w:t>
            </w:r>
            <w:r w:rsidRPr="00E6183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– 4 </w:t>
            </w:r>
          </w:p>
          <w:p w:rsidR="00F32943" w:rsidRPr="00E6183F" w:rsidRDefault="00F32943" w:rsidP="007967E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6183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Рік навчання – 1, семестр – 2 </w:t>
            </w:r>
          </w:p>
          <w:p w:rsidR="00F32943" w:rsidRDefault="00F32943" w:rsidP="007967E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6183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Мова викладання – українська </w:t>
            </w:r>
          </w:p>
          <w:p w:rsidR="00592E3B" w:rsidRPr="00E6183F" w:rsidRDefault="00592E3B" w:rsidP="007967E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32943" w:rsidRPr="00E6183F" w:rsidRDefault="00F32943" w:rsidP="007967E2">
            <w:pPr>
              <w:rPr>
                <w:rFonts w:ascii="Times New Roman" w:hAnsi="Times New Roman"/>
                <w:b/>
                <w:color w:val="7030A0"/>
                <w:sz w:val="28"/>
                <w:szCs w:val="28"/>
                <w:lang w:val="uk-UA"/>
              </w:rPr>
            </w:pPr>
            <w:r w:rsidRPr="00E6183F">
              <w:rPr>
                <w:rFonts w:ascii="Times New Roman" w:hAnsi="Times New Roman"/>
                <w:b/>
                <w:color w:val="7030A0"/>
                <w:sz w:val="28"/>
                <w:szCs w:val="28"/>
                <w:lang w:val="uk-UA"/>
              </w:rPr>
              <w:t xml:space="preserve">Керівник курсу: </w:t>
            </w:r>
          </w:p>
          <w:p w:rsidR="00F32943" w:rsidRPr="00E6183F" w:rsidRDefault="00F32943" w:rsidP="007967E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6183F">
              <w:rPr>
                <w:rFonts w:ascii="Times New Roman" w:hAnsi="Times New Roman"/>
                <w:sz w:val="28"/>
                <w:szCs w:val="28"/>
                <w:lang w:val="uk-UA"/>
              </w:rPr>
              <w:t>к</w:t>
            </w:r>
            <w:r w:rsidR="00592E3B">
              <w:rPr>
                <w:rFonts w:ascii="Times New Roman" w:hAnsi="Times New Roman"/>
                <w:sz w:val="28"/>
                <w:szCs w:val="28"/>
                <w:lang w:val="uk-UA"/>
              </w:rPr>
              <w:t>андидат біологічних наук</w:t>
            </w:r>
            <w:r w:rsidRPr="00E6183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доцент </w:t>
            </w:r>
            <w:r w:rsidR="00592E3B" w:rsidRPr="00592E3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СЛОБОДЕНЮК ОКСАНА ІВАНІВНА</w:t>
            </w:r>
          </w:p>
          <w:p w:rsidR="00F32943" w:rsidRPr="00E6183F" w:rsidRDefault="00F32943" w:rsidP="00592E3B">
            <w:pPr>
              <w:rPr>
                <w:rFonts w:ascii="Times New Roman" w:hAnsi="Times New Roman"/>
                <w:b/>
                <w:color w:val="7030A0"/>
                <w:sz w:val="28"/>
                <w:szCs w:val="28"/>
                <w:lang w:val="uk-UA"/>
              </w:rPr>
            </w:pPr>
            <w:proofErr w:type="spellStart"/>
            <w:r w:rsidRPr="00E6183F">
              <w:rPr>
                <w:rFonts w:ascii="Times New Roman" w:hAnsi="Times New Roman"/>
                <w:sz w:val="28"/>
                <w:szCs w:val="28"/>
                <w:lang w:val="en-US"/>
              </w:rPr>
              <w:t>oksana</w:t>
            </w:r>
            <w:proofErr w:type="spellEnd"/>
            <w:r w:rsidRPr="00E6183F">
              <w:rPr>
                <w:rFonts w:ascii="Times New Roman" w:hAnsi="Times New Roman"/>
                <w:sz w:val="28"/>
                <w:szCs w:val="28"/>
              </w:rPr>
              <w:t>_</w:t>
            </w:r>
            <w:proofErr w:type="spellStart"/>
            <w:r w:rsidRPr="00E6183F">
              <w:rPr>
                <w:rFonts w:ascii="Times New Roman" w:hAnsi="Times New Roman"/>
                <w:sz w:val="28"/>
                <w:szCs w:val="28"/>
                <w:lang w:val="en-US"/>
              </w:rPr>
              <w:t>sk</w:t>
            </w:r>
            <w:proofErr w:type="spellEnd"/>
            <w:r w:rsidRPr="00E6183F">
              <w:rPr>
                <w:rFonts w:ascii="Times New Roman" w:hAnsi="Times New Roman"/>
                <w:sz w:val="28"/>
                <w:szCs w:val="28"/>
              </w:rPr>
              <w:t>@</w:t>
            </w:r>
            <w:proofErr w:type="spellStart"/>
            <w:r w:rsidRPr="00E6183F">
              <w:rPr>
                <w:rFonts w:ascii="Times New Roman" w:hAnsi="Times New Roman"/>
                <w:sz w:val="28"/>
                <w:szCs w:val="28"/>
                <w:lang w:val="en-US"/>
              </w:rPr>
              <w:t>ukr</w:t>
            </w:r>
            <w:proofErr w:type="spellEnd"/>
            <w:r w:rsidRPr="00E6183F">
              <w:rPr>
                <w:rFonts w:ascii="Times New Roman" w:hAnsi="Times New Roman"/>
                <w:sz w:val="28"/>
                <w:szCs w:val="28"/>
              </w:rPr>
              <w:t>.</w:t>
            </w:r>
            <w:r w:rsidRPr="00E6183F">
              <w:rPr>
                <w:rFonts w:ascii="Times New Roman" w:hAnsi="Times New Roman"/>
                <w:sz w:val="28"/>
                <w:szCs w:val="28"/>
                <w:lang w:val="en-US"/>
              </w:rPr>
              <w:t>net</w:t>
            </w:r>
          </w:p>
        </w:tc>
      </w:tr>
      <w:tr w:rsidR="00F32943" w:rsidRPr="00E6183F" w:rsidTr="00F679C5">
        <w:trPr>
          <w:trHeight w:val="23"/>
        </w:trPr>
        <w:tc>
          <w:tcPr>
            <w:tcW w:w="3209" w:type="dxa"/>
            <w:vMerge/>
          </w:tcPr>
          <w:p w:rsidR="00F32943" w:rsidRPr="00E6183F" w:rsidRDefault="00F32943" w:rsidP="00351CF9">
            <w:pPr>
              <w:pStyle w:val="a4"/>
              <w:ind w:left="0"/>
              <w:contextualSpacing w:val="0"/>
              <w:jc w:val="righ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180" w:type="dxa"/>
          </w:tcPr>
          <w:p w:rsidR="00F32943" w:rsidRPr="00F679C5" w:rsidRDefault="00F32943" w:rsidP="00351CF9">
            <w:pPr>
              <w:pStyle w:val="a4"/>
              <w:ind w:left="0"/>
              <w:contextualSpacing w:val="0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</w:tbl>
    <w:p w:rsidR="00F32943" w:rsidRDefault="00F32943" w:rsidP="005F5AA7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7030A0"/>
          <w:sz w:val="28"/>
          <w:szCs w:val="28"/>
          <w:lang w:val="uk-UA"/>
        </w:rPr>
      </w:pPr>
    </w:p>
    <w:p w:rsidR="00F32943" w:rsidRDefault="00F32943" w:rsidP="005F5AA7">
      <w:pPr>
        <w:autoSpaceDE w:val="0"/>
        <w:autoSpaceDN w:val="0"/>
        <w:adjustRightInd w:val="0"/>
        <w:jc w:val="center"/>
        <w:rPr>
          <w:rFonts w:ascii="Times New Roman" w:hAnsi="Times New Roman"/>
          <w:lang w:val="uk-UA"/>
        </w:rPr>
      </w:pPr>
      <w:r w:rsidRPr="00E6183F">
        <w:rPr>
          <w:rFonts w:ascii="Times New Roman" w:hAnsi="Times New Roman"/>
          <w:b/>
          <w:color w:val="7030A0"/>
          <w:sz w:val="28"/>
          <w:szCs w:val="28"/>
          <w:lang w:val="uk-UA"/>
        </w:rPr>
        <w:t>ОПИС ДИСЦИПЛІНИ</w:t>
      </w:r>
    </w:p>
    <w:p w:rsidR="00F32943" w:rsidRPr="00D3016D" w:rsidRDefault="00F32943" w:rsidP="00592E3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lang w:val="uk-UA"/>
        </w:rPr>
      </w:pPr>
      <w:r w:rsidRPr="00D3016D">
        <w:rPr>
          <w:rFonts w:ascii="Times New Roman" w:hAnsi="Times New Roman"/>
          <w:lang w:val="uk-UA"/>
        </w:rPr>
        <w:t xml:space="preserve">Дисципліна </w:t>
      </w:r>
      <w:proofErr w:type="spellStart"/>
      <w:r w:rsidRPr="00D3016D">
        <w:rPr>
          <w:rFonts w:ascii="Times New Roman" w:hAnsi="Times New Roman"/>
          <w:lang w:val="uk-UA"/>
        </w:rPr>
        <w:t>„Аутекологія</w:t>
      </w:r>
      <w:proofErr w:type="spellEnd"/>
      <w:r w:rsidRPr="00D3016D">
        <w:rPr>
          <w:rFonts w:ascii="Times New Roman" w:hAnsi="Times New Roman"/>
          <w:lang w:val="uk-UA"/>
        </w:rPr>
        <w:t xml:space="preserve">, </w:t>
      </w:r>
      <w:proofErr w:type="spellStart"/>
      <w:r w:rsidRPr="00D3016D">
        <w:rPr>
          <w:rFonts w:ascii="Times New Roman" w:hAnsi="Times New Roman"/>
          <w:lang w:val="uk-UA"/>
        </w:rPr>
        <w:t>демекологія</w:t>
      </w:r>
      <w:proofErr w:type="spellEnd"/>
      <w:r w:rsidRPr="00D3016D">
        <w:rPr>
          <w:rFonts w:ascii="Times New Roman" w:hAnsi="Times New Roman"/>
          <w:lang w:val="uk-UA"/>
        </w:rPr>
        <w:t xml:space="preserve">, синекологія та охорона </w:t>
      </w:r>
      <w:proofErr w:type="spellStart"/>
      <w:r w:rsidRPr="00D3016D">
        <w:rPr>
          <w:rFonts w:ascii="Times New Roman" w:hAnsi="Times New Roman"/>
          <w:lang w:val="uk-UA"/>
        </w:rPr>
        <w:t>природи”</w:t>
      </w:r>
      <w:proofErr w:type="spellEnd"/>
      <w:r w:rsidRPr="00D3016D">
        <w:rPr>
          <w:rFonts w:ascii="Times New Roman" w:hAnsi="Times New Roman"/>
          <w:lang w:val="uk-UA"/>
        </w:rPr>
        <w:t xml:space="preserve"> спрямована на формування у здобувачів системи знань щодо загального стану сучасної біосфери (біологічних систем усіх рівнів), умов і чинників його формування, причин і обсягів змін під впливом різних природних і антропогенних чинників; прогнозування динаміки стану екосистем і біосфери в цілому в часі й просторі; розроблення, з урахуванням основних екологічних законів та закономірностей, шляхів гармонізації взаємовідносин людського суспільства і Природи, збереження здатності біосфери до саморегуляції і самовідновлення.</w:t>
      </w:r>
    </w:p>
    <w:p w:rsidR="00F32943" w:rsidRPr="00592E3B" w:rsidRDefault="00F32943" w:rsidP="007967E2">
      <w:pPr>
        <w:jc w:val="center"/>
        <w:rPr>
          <w:rFonts w:ascii="Times New Roman" w:hAnsi="Times New Roman"/>
          <w:lang w:val="uk-UA"/>
        </w:rPr>
      </w:pPr>
    </w:p>
    <w:p w:rsidR="00F32943" w:rsidRPr="004F6FC6" w:rsidRDefault="00F32943" w:rsidP="007967E2">
      <w:pPr>
        <w:jc w:val="center"/>
        <w:rPr>
          <w:rFonts w:ascii="Times New Roman" w:hAnsi="Times New Roman"/>
          <w:b/>
          <w:color w:val="7030A0"/>
          <w:sz w:val="28"/>
          <w:szCs w:val="28"/>
          <w:lang w:val="uk-UA"/>
        </w:rPr>
      </w:pPr>
      <w:r w:rsidRPr="004F6FC6">
        <w:rPr>
          <w:rFonts w:ascii="Times New Roman" w:hAnsi="Times New Roman"/>
          <w:b/>
          <w:color w:val="7030A0"/>
          <w:sz w:val="28"/>
          <w:szCs w:val="28"/>
          <w:lang w:val="uk-UA"/>
        </w:rPr>
        <w:t>ПЕРЕЛІК КОМПЕТЕНТНОСТЕЙ</w:t>
      </w:r>
    </w:p>
    <w:p w:rsidR="00F32943" w:rsidRPr="00D3016D" w:rsidRDefault="00F32943" w:rsidP="00B559C3">
      <w:pPr>
        <w:jc w:val="center"/>
        <w:rPr>
          <w:rFonts w:ascii="Times New Roman" w:hAnsi="Times New Roman"/>
          <w:b/>
          <w:iCs/>
          <w:lang w:val="uk-UA"/>
        </w:rPr>
      </w:pPr>
      <w:r w:rsidRPr="00D3016D">
        <w:rPr>
          <w:rFonts w:ascii="Times New Roman" w:hAnsi="Times New Roman"/>
          <w:b/>
          <w:iCs/>
          <w:lang w:val="uk-UA"/>
        </w:rPr>
        <w:t>Інтегральна компетентність</w:t>
      </w:r>
    </w:p>
    <w:p w:rsidR="00F32943" w:rsidRPr="00D3016D" w:rsidRDefault="00F32943" w:rsidP="00592E3B">
      <w:pPr>
        <w:ind w:firstLine="567"/>
        <w:jc w:val="both"/>
        <w:rPr>
          <w:rFonts w:ascii="Times New Roman" w:hAnsi="Times New Roman"/>
          <w:lang w:val="uk-UA" w:eastAsia="uk-UA"/>
        </w:rPr>
      </w:pPr>
      <w:r w:rsidRPr="00D3016D">
        <w:rPr>
          <w:rFonts w:ascii="Times New Roman" w:hAnsi="Times New Roman"/>
          <w:color w:val="000000"/>
          <w:shd w:val="clear" w:color="auto" w:fill="FFFFFF"/>
          <w:lang w:val="uk-UA"/>
        </w:rPr>
        <w:t>Здатність розв’язувати складні комплексні проблеми у сфері екології, охорони довкілля та збалансованого природокористування при здійсненні дослідницько-інноваційної діяльності, що передбачає глибоке переосмислення наявних та створення нових цілісних знань,</w:t>
      </w:r>
      <w:r w:rsidRPr="00D3016D">
        <w:rPr>
          <w:rFonts w:ascii="Times New Roman" w:hAnsi="Times New Roman"/>
          <w:lang w:val="uk-UA" w:eastAsia="uk-UA"/>
        </w:rPr>
        <w:t xml:space="preserve"> оволодіння методологією наукової та науково-педагогічної діяльності, проведення самостійного наукового дослідження, результати якого мають наукову новизну, теоретичне та практичне значення. </w:t>
      </w:r>
    </w:p>
    <w:p w:rsidR="00F32943" w:rsidRPr="00D3016D" w:rsidRDefault="00F32943" w:rsidP="00592E3B">
      <w:pPr>
        <w:ind w:firstLine="567"/>
        <w:jc w:val="both"/>
        <w:rPr>
          <w:rFonts w:ascii="Times New Roman" w:hAnsi="Times New Roman"/>
          <w:color w:val="000000"/>
          <w:shd w:val="clear" w:color="auto" w:fill="FFFFFF"/>
          <w:lang w:val="uk-UA"/>
        </w:rPr>
      </w:pPr>
      <w:r w:rsidRPr="00D3016D">
        <w:rPr>
          <w:rFonts w:ascii="Times New Roman" w:hAnsi="Times New Roman"/>
          <w:color w:val="000000"/>
          <w:shd w:val="clear" w:color="auto" w:fill="FFFFFF"/>
          <w:lang w:val="uk-UA"/>
        </w:rPr>
        <w:t xml:space="preserve">Здатність встановлювати походження і природу екологічних чинників та особливостей їхнього впливу на екосистеми ландшафтної сфери у часі і просторі на </w:t>
      </w:r>
      <w:proofErr w:type="spellStart"/>
      <w:r w:rsidRPr="00D3016D">
        <w:rPr>
          <w:rFonts w:ascii="Times New Roman" w:hAnsi="Times New Roman"/>
          <w:color w:val="000000"/>
          <w:shd w:val="clear" w:color="auto" w:fill="FFFFFF"/>
          <w:lang w:val="uk-UA"/>
        </w:rPr>
        <w:t>синекологічних</w:t>
      </w:r>
      <w:proofErr w:type="spellEnd"/>
      <w:r w:rsidRPr="00D3016D">
        <w:rPr>
          <w:rFonts w:ascii="Times New Roman" w:hAnsi="Times New Roman"/>
          <w:color w:val="000000"/>
          <w:shd w:val="clear" w:color="auto" w:fill="FFFFFF"/>
          <w:lang w:val="uk-UA"/>
        </w:rPr>
        <w:t xml:space="preserve"> засадах з урахуванням ефектів нейтралізації, сумації синергії та принципу </w:t>
      </w:r>
      <w:proofErr w:type="spellStart"/>
      <w:r w:rsidRPr="00D3016D">
        <w:rPr>
          <w:rFonts w:ascii="Times New Roman" w:hAnsi="Times New Roman"/>
          <w:color w:val="000000"/>
          <w:shd w:val="clear" w:color="auto" w:fill="FFFFFF"/>
          <w:lang w:val="uk-UA"/>
        </w:rPr>
        <w:t>емерджентності</w:t>
      </w:r>
      <w:proofErr w:type="spellEnd"/>
      <w:r w:rsidRPr="00D3016D">
        <w:rPr>
          <w:rFonts w:ascii="Times New Roman" w:hAnsi="Times New Roman"/>
          <w:color w:val="000000"/>
          <w:shd w:val="clear" w:color="auto" w:fill="FFFFFF"/>
          <w:lang w:val="uk-UA"/>
        </w:rPr>
        <w:t>.</w:t>
      </w:r>
    </w:p>
    <w:p w:rsidR="00F32943" w:rsidRPr="00D3016D" w:rsidRDefault="00F32943" w:rsidP="00900C25">
      <w:pPr>
        <w:tabs>
          <w:tab w:val="num" w:pos="851"/>
        </w:tabs>
        <w:jc w:val="center"/>
        <w:rPr>
          <w:rFonts w:ascii="Times New Roman" w:hAnsi="Times New Roman"/>
          <w:b/>
          <w:iCs/>
          <w:lang w:val="uk-UA"/>
        </w:rPr>
      </w:pPr>
      <w:r w:rsidRPr="00D3016D">
        <w:rPr>
          <w:rFonts w:ascii="Times New Roman" w:hAnsi="Times New Roman"/>
          <w:b/>
          <w:iCs/>
          <w:lang w:val="uk-UA"/>
        </w:rPr>
        <w:t>Загальні компетентності</w:t>
      </w:r>
    </w:p>
    <w:p w:rsidR="00F32943" w:rsidRPr="00D3016D" w:rsidRDefault="00F32943" w:rsidP="00592E3B">
      <w:pPr>
        <w:ind w:firstLine="567"/>
        <w:jc w:val="both"/>
        <w:rPr>
          <w:rFonts w:ascii="Times New Roman" w:hAnsi="Times New Roman"/>
          <w:lang w:val="uk-UA"/>
        </w:rPr>
      </w:pPr>
      <w:r w:rsidRPr="00D3016D">
        <w:rPr>
          <w:rFonts w:ascii="Times New Roman" w:hAnsi="Times New Roman"/>
          <w:color w:val="0D0D0D"/>
          <w:lang w:val="uk-UA"/>
        </w:rPr>
        <w:t xml:space="preserve">ЗК01. </w:t>
      </w:r>
      <w:r w:rsidRPr="00D3016D">
        <w:rPr>
          <w:rFonts w:ascii="Times New Roman" w:hAnsi="Times New Roman"/>
          <w:lang w:val="uk-UA" w:eastAsia="uk-UA"/>
        </w:rPr>
        <w:t>Здатність до абстрактного, критичного та творчого мислення, генерування нових ідей, до аналізу і синтезу.</w:t>
      </w:r>
    </w:p>
    <w:p w:rsidR="00F32943" w:rsidRPr="00D3016D" w:rsidRDefault="00F32943" w:rsidP="00592E3B">
      <w:pPr>
        <w:ind w:firstLine="567"/>
        <w:jc w:val="both"/>
        <w:rPr>
          <w:rFonts w:ascii="Times New Roman" w:hAnsi="Times New Roman"/>
          <w:lang w:val="uk-UA"/>
        </w:rPr>
      </w:pPr>
      <w:r w:rsidRPr="00D3016D">
        <w:rPr>
          <w:rFonts w:ascii="Times New Roman" w:hAnsi="Times New Roman"/>
          <w:lang w:val="uk-UA"/>
        </w:rPr>
        <w:t>ЗК04. Здатність проводити дослідження на відповідному рівні.</w:t>
      </w:r>
    </w:p>
    <w:p w:rsidR="00F32943" w:rsidRPr="00D3016D" w:rsidRDefault="00F32943" w:rsidP="00592E3B">
      <w:pPr>
        <w:ind w:firstLine="567"/>
        <w:jc w:val="both"/>
        <w:rPr>
          <w:rFonts w:ascii="Times New Roman" w:hAnsi="Times New Roman"/>
          <w:lang w:val="uk-UA"/>
        </w:rPr>
      </w:pPr>
      <w:r w:rsidRPr="00D3016D">
        <w:rPr>
          <w:rFonts w:ascii="Times New Roman" w:hAnsi="Times New Roman"/>
          <w:lang w:val="uk-UA"/>
        </w:rPr>
        <w:t>ЗК05. Здатність до пошуку, оброблення та аналізу інформації з різних джерел.</w:t>
      </w:r>
    </w:p>
    <w:p w:rsidR="00F32943" w:rsidRPr="00D3016D" w:rsidRDefault="00F32943" w:rsidP="00592E3B">
      <w:pPr>
        <w:ind w:firstLine="567"/>
        <w:jc w:val="both"/>
        <w:rPr>
          <w:rFonts w:ascii="Times New Roman" w:hAnsi="Times New Roman"/>
          <w:lang w:val="uk-UA"/>
        </w:rPr>
      </w:pPr>
      <w:r w:rsidRPr="00D3016D">
        <w:rPr>
          <w:rFonts w:ascii="Times New Roman" w:hAnsi="Times New Roman"/>
          <w:lang w:val="uk-UA" w:eastAsia="uk-UA"/>
        </w:rPr>
        <w:t xml:space="preserve">ЗК06. </w:t>
      </w:r>
      <w:r w:rsidRPr="00D3016D">
        <w:rPr>
          <w:rFonts w:ascii="Times New Roman" w:hAnsi="Times New Roman"/>
          <w:lang w:val="uk-UA"/>
        </w:rPr>
        <w:t>Вміння виявляти, ставити та вирішувати проблеми.</w:t>
      </w:r>
    </w:p>
    <w:p w:rsidR="00F32943" w:rsidRPr="00D3016D" w:rsidRDefault="00F32943" w:rsidP="005D53AD">
      <w:pPr>
        <w:tabs>
          <w:tab w:val="num" w:pos="851"/>
        </w:tabs>
        <w:jc w:val="center"/>
        <w:rPr>
          <w:rStyle w:val="22"/>
          <w:bCs/>
        </w:rPr>
      </w:pPr>
      <w:r w:rsidRPr="00D3016D">
        <w:rPr>
          <w:rStyle w:val="22"/>
          <w:bCs/>
        </w:rPr>
        <w:t>Фахові компетентності спеціальності</w:t>
      </w:r>
    </w:p>
    <w:p w:rsidR="00F32943" w:rsidRPr="00D3016D" w:rsidRDefault="00F32943" w:rsidP="00592E3B">
      <w:pPr>
        <w:ind w:firstLine="567"/>
        <w:jc w:val="both"/>
        <w:rPr>
          <w:rFonts w:ascii="Times New Roman" w:hAnsi="Times New Roman"/>
          <w:lang w:val="uk-UA" w:eastAsia="uk-UA"/>
        </w:rPr>
      </w:pPr>
      <w:r w:rsidRPr="00D3016D">
        <w:rPr>
          <w:rFonts w:ascii="Times New Roman" w:hAnsi="Times New Roman"/>
          <w:color w:val="0D0D0D"/>
          <w:lang w:val="uk-UA"/>
        </w:rPr>
        <w:t>СК</w:t>
      </w:r>
      <w:r w:rsidRPr="00D3016D">
        <w:rPr>
          <w:rFonts w:ascii="Times New Roman" w:hAnsi="Times New Roman"/>
          <w:lang w:val="uk-UA"/>
        </w:rPr>
        <w:t xml:space="preserve">12. </w:t>
      </w:r>
      <w:r w:rsidRPr="00D3016D">
        <w:rPr>
          <w:rFonts w:ascii="Times New Roman" w:hAnsi="Times New Roman"/>
          <w:lang w:val="uk-UA" w:eastAsia="uk-UA"/>
        </w:rPr>
        <w:t xml:space="preserve">Здатність до засвоєння концепцій, теоретичних і практичних проблем, історії розвитку та сучасного стану наукових знань у сфері </w:t>
      </w:r>
      <w:r w:rsidRPr="00D3016D">
        <w:rPr>
          <w:rFonts w:ascii="Times New Roman" w:hAnsi="Times New Roman"/>
          <w:lang w:val="uk-UA"/>
        </w:rPr>
        <w:t>екології, охорони довкілля та оптимізації природокористуван</w:t>
      </w:r>
      <w:bookmarkStart w:id="0" w:name="_GoBack"/>
      <w:bookmarkEnd w:id="0"/>
      <w:r w:rsidRPr="00D3016D">
        <w:rPr>
          <w:rFonts w:ascii="Times New Roman" w:hAnsi="Times New Roman"/>
          <w:lang w:val="uk-UA"/>
        </w:rPr>
        <w:t>ня</w:t>
      </w:r>
      <w:r w:rsidRPr="00D3016D">
        <w:rPr>
          <w:rFonts w:ascii="Times New Roman" w:hAnsi="Times New Roman"/>
          <w:lang w:val="uk-UA" w:eastAsia="uk-UA"/>
        </w:rPr>
        <w:t>.</w:t>
      </w:r>
    </w:p>
    <w:p w:rsidR="00F32943" w:rsidRPr="00D3016D" w:rsidRDefault="00F32943" w:rsidP="00592E3B">
      <w:pPr>
        <w:ind w:firstLine="567"/>
        <w:jc w:val="both"/>
        <w:rPr>
          <w:rFonts w:ascii="Times New Roman" w:hAnsi="Times New Roman"/>
          <w:lang w:val="uk-UA"/>
        </w:rPr>
      </w:pPr>
      <w:r w:rsidRPr="00D3016D">
        <w:rPr>
          <w:rFonts w:ascii="Times New Roman" w:hAnsi="Times New Roman"/>
          <w:lang w:val="uk-UA" w:eastAsia="uk-UA"/>
        </w:rPr>
        <w:t xml:space="preserve">СК16. </w:t>
      </w:r>
      <w:r w:rsidRPr="00D3016D">
        <w:rPr>
          <w:rFonts w:ascii="Times New Roman" w:hAnsi="Times New Roman"/>
          <w:lang w:val="uk-UA"/>
        </w:rPr>
        <w:t>Здатність до інтелектуальної творчої діяльності, спрямованої на одержання нових знань та (або) пошук шляхів їх застосування в галузі екології, охорони довкілля та оптимізації природокористування.</w:t>
      </w:r>
    </w:p>
    <w:p w:rsidR="00F32943" w:rsidRPr="00D3016D" w:rsidRDefault="00F32943" w:rsidP="00592E3B">
      <w:pPr>
        <w:ind w:firstLine="567"/>
        <w:jc w:val="both"/>
        <w:rPr>
          <w:rFonts w:ascii="Times New Roman" w:hAnsi="Times New Roman"/>
          <w:color w:val="000000"/>
          <w:shd w:val="clear" w:color="auto" w:fill="FFFFFF"/>
          <w:lang w:val="uk-UA"/>
        </w:rPr>
      </w:pPr>
      <w:r w:rsidRPr="00D3016D">
        <w:rPr>
          <w:rFonts w:ascii="Times New Roman" w:hAnsi="Times New Roman"/>
          <w:color w:val="000000"/>
          <w:shd w:val="clear" w:color="auto" w:fill="FFFFFF"/>
          <w:lang w:val="uk-UA"/>
        </w:rPr>
        <w:lastRenderedPageBreak/>
        <w:t>СК19. Здатність визнача</w:t>
      </w:r>
      <w:r w:rsidR="00592E3B">
        <w:rPr>
          <w:rFonts w:ascii="Times New Roman" w:hAnsi="Times New Roman"/>
          <w:color w:val="000000"/>
          <w:shd w:val="clear" w:color="auto" w:fill="FFFFFF"/>
          <w:lang w:val="uk-UA"/>
        </w:rPr>
        <w:t xml:space="preserve">ти джерела походження чинників </w:t>
      </w:r>
      <w:r w:rsidRPr="00D3016D">
        <w:rPr>
          <w:rFonts w:ascii="Times New Roman" w:hAnsi="Times New Roman"/>
          <w:color w:val="000000"/>
          <w:shd w:val="clear" w:color="auto" w:fill="FFFFFF"/>
          <w:lang w:val="uk-UA"/>
        </w:rPr>
        <w:t xml:space="preserve">негативного впливу на екосистеми, інші </w:t>
      </w:r>
      <w:proofErr w:type="spellStart"/>
      <w:r w:rsidRPr="00D3016D">
        <w:rPr>
          <w:rFonts w:ascii="Times New Roman" w:hAnsi="Times New Roman"/>
          <w:color w:val="000000"/>
          <w:shd w:val="clear" w:color="auto" w:fill="FFFFFF"/>
          <w:lang w:val="uk-UA"/>
        </w:rPr>
        <w:t>синтаксони</w:t>
      </w:r>
      <w:proofErr w:type="spellEnd"/>
      <w:r w:rsidRPr="00D3016D">
        <w:rPr>
          <w:rFonts w:ascii="Times New Roman" w:hAnsi="Times New Roman"/>
          <w:color w:val="000000"/>
          <w:shd w:val="clear" w:color="auto" w:fill="FFFFFF"/>
          <w:lang w:val="uk-UA"/>
        </w:rPr>
        <w:t xml:space="preserve"> біосфери та на людину, їх механізми дії у часі і просторі, оцінювати рівень їхньої небезпеки. </w:t>
      </w:r>
    </w:p>
    <w:p w:rsidR="00F32943" w:rsidRPr="00D3016D" w:rsidRDefault="00592E3B" w:rsidP="00592E3B">
      <w:pPr>
        <w:ind w:firstLine="567"/>
        <w:jc w:val="both"/>
        <w:rPr>
          <w:bCs/>
          <w:iCs/>
          <w:lang w:val="uk-UA"/>
        </w:rPr>
      </w:pPr>
      <w:r>
        <w:rPr>
          <w:rFonts w:ascii="Times New Roman" w:hAnsi="Times New Roman"/>
          <w:color w:val="000000"/>
          <w:shd w:val="clear" w:color="auto" w:fill="FFFFFF"/>
          <w:lang w:val="uk-UA"/>
        </w:rPr>
        <w:t xml:space="preserve">СК21. Здатність до самоосвіти та підвищення кваліфікації на основі інноваційних підходів у сфері </w:t>
      </w:r>
      <w:r w:rsidR="00F32943" w:rsidRPr="00D3016D">
        <w:rPr>
          <w:rFonts w:ascii="Times New Roman" w:hAnsi="Times New Roman"/>
          <w:color w:val="000000"/>
          <w:shd w:val="clear" w:color="auto" w:fill="FFFFFF"/>
          <w:lang w:val="uk-UA"/>
        </w:rPr>
        <w:t>еколог</w:t>
      </w:r>
      <w:r>
        <w:rPr>
          <w:rFonts w:ascii="Times New Roman" w:hAnsi="Times New Roman"/>
          <w:color w:val="000000"/>
          <w:shd w:val="clear" w:color="auto" w:fill="FFFFFF"/>
          <w:lang w:val="uk-UA"/>
        </w:rPr>
        <w:t xml:space="preserve">ії, </w:t>
      </w:r>
      <w:r w:rsidR="00F32943" w:rsidRPr="00D3016D">
        <w:rPr>
          <w:rFonts w:ascii="Times New Roman" w:hAnsi="Times New Roman"/>
          <w:color w:val="000000"/>
          <w:shd w:val="clear" w:color="auto" w:fill="FFFFFF"/>
          <w:lang w:val="uk-UA"/>
        </w:rPr>
        <w:t xml:space="preserve">збалансованого природокористування, охорони навколишнього природного середовища. </w:t>
      </w:r>
    </w:p>
    <w:p w:rsidR="00F32943" w:rsidRPr="00592E3B" w:rsidRDefault="00F32943" w:rsidP="00863F00">
      <w:pPr>
        <w:jc w:val="center"/>
        <w:rPr>
          <w:rStyle w:val="22"/>
          <w:b w:val="0"/>
          <w:bCs/>
          <w:color w:val="auto"/>
        </w:rPr>
      </w:pPr>
    </w:p>
    <w:p w:rsidR="00F32943" w:rsidRPr="00F679C5" w:rsidRDefault="00F32943" w:rsidP="00863F00">
      <w:pPr>
        <w:jc w:val="center"/>
        <w:rPr>
          <w:rFonts w:ascii="Times New Roman" w:hAnsi="Times New Roman"/>
          <w:b/>
          <w:color w:val="7030A0"/>
          <w:sz w:val="28"/>
          <w:szCs w:val="28"/>
          <w:lang w:val="uk-UA"/>
        </w:rPr>
      </w:pPr>
      <w:r w:rsidRPr="00F679C5">
        <w:rPr>
          <w:rFonts w:ascii="Times New Roman" w:hAnsi="Times New Roman"/>
          <w:b/>
          <w:color w:val="7030A0"/>
          <w:sz w:val="28"/>
          <w:szCs w:val="28"/>
          <w:lang w:val="uk-UA"/>
        </w:rPr>
        <w:t>СТРУКТУРА КУРСУ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80"/>
        <w:gridCol w:w="2880"/>
        <w:gridCol w:w="4829"/>
        <w:gridCol w:w="1417"/>
      </w:tblGrid>
      <w:tr w:rsidR="00F32943" w:rsidRPr="005F5AA7" w:rsidTr="00592E3B">
        <w:tc>
          <w:tcPr>
            <w:tcW w:w="1080" w:type="dxa"/>
          </w:tcPr>
          <w:p w:rsidR="00F32943" w:rsidRPr="00592E3B" w:rsidRDefault="00F32943" w:rsidP="00E6183F">
            <w:pPr>
              <w:jc w:val="center"/>
              <w:rPr>
                <w:rFonts w:ascii="Times New Roman" w:hAnsi="Times New Roman"/>
                <w:i/>
                <w:spacing w:val="-16"/>
                <w:lang w:val="uk-UA"/>
              </w:rPr>
            </w:pPr>
            <w:r w:rsidRPr="00592E3B">
              <w:rPr>
                <w:rFonts w:ascii="Times New Roman" w:hAnsi="Times New Roman"/>
                <w:i/>
                <w:spacing w:val="-16"/>
                <w:lang w:val="uk-UA"/>
              </w:rPr>
              <w:t xml:space="preserve">Години (лек./сем.) </w:t>
            </w:r>
          </w:p>
        </w:tc>
        <w:tc>
          <w:tcPr>
            <w:tcW w:w="2880" w:type="dxa"/>
            <w:vAlign w:val="center"/>
          </w:tcPr>
          <w:p w:rsidR="00F32943" w:rsidRPr="00592E3B" w:rsidRDefault="00F32943" w:rsidP="00592E3B">
            <w:pPr>
              <w:jc w:val="center"/>
              <w:rPr>
                <w:rFonts w:ascii="Times New Roman" w:hAnsi="Times New Roman"/>
                <w:i/>
                <w:lang w:val="uk-UA"/>
              </w:rPr>
            </w:pPr>
            <w:r w:rsidRPr="00592E3B">
              <w:rPr>
                <w:rFonts w:ascii="Times New Roman" w:hAnsi="Times New Roman"/>
                <w:i/>
                <w:lang w:val="uk-UA"/>
              </w:rPr>
              <w:t>Тема</w:t>
            </w:r>
          </w:p>
        </w:tc>
        <w:tc>
          <w:tcPr>
            <w:tcW w:w="4829" w:type="dxa"/>
            <w:vAlign w:val="center"/>
          </w:tcPr>
          <w:p w:rsidR="00F32943" w:rsidRPr="00592E3B" w:rsidRDefault="00F32943" w:rsidP="00592E3B">
            <w:pPr>
              <w:jc w:val="center"/>
              <w:rPr>
                <w:rFonts w:ascii="Times New Roman" w:hAnsi="Times New Roman"/>
                <w:i/>
                <w:lang w:val="uk-UA"/>
              </w:rPr>
            </w:pPr>
            <w:r w:rsidRPr="00592E3B">
              <w:rPr>
                <w:rFonts w:ascii="Times New Roman" w:hAnsi="Times New Roman"/>
                <w:i/>
                <w:lang w:val="uk-UA"/>
              </w:rPr>
              <w:t>Результати навчання</w:t>
            </w:r>
          </w:p>
        </w:tc>
        <w:tc>
          <w:tcPr>
            <w:tcW w:w="1417" w:type="dxa"/>
            <w:vAlign w:val="center"/>
          </w:tcPr>
          <w:p w:rsidR="00F32943" w:rsidRPr="00592E3B" w:rsidRDefault="00F32943" w:rsidP="00592E3B">
            <w:pPr>
              <w:jc w:val="center"/>
              <w:rPr>
                <w:rFonts w:ascii="Times New Roman" w:hAnsi="Times New Roman"/>
                <w:i/>
                <w:lang w:val="uk-UA"/>
              </w:rPr>
            </w:pPr>
            <w:r w:rsidRPr="00592E3B">
              <w:rPr>
                <w:rFonts w:ascii="Times New Roman" w:hAnsi="Times New Roman"/>
                <w:i/>
                <w:lang w:val="uk-UA"/>
              </w:rPr>
              <w:t>Завдання</w:t>
            </w:r>
          </w:p>
        </w:tc>
      </w:tr>
      <w:tr w:rsidR="00F32943" w:rsidRPr="005F5AA7" w:rsidTr="00592E3B">
        <w:tc>
          <w:tcPr>
            <w:tcW w:w="1080" w:type="dxa"/>
          </w:tcPr>
          <w:p w:rsidR="00F32943" w:rsidRPr="005F5AA7" w:rsidRDefault="00F32943" w:rsidP="00E6183F">
            <w:pPr>
              <w:jc w:val="center"/>
              <w:rPr>
                <w:rFonts w:ascii="Times New Roman" w:hAnsi="Times New Roman"/>
                <w:lang w:val="uk-UA"/>
              </w:rPr>
            </w:pPr>
            <w:r w:rsidRPr="005F5AA7">
              <w:rPr>
                <w:rFonts w:ascii="Times New Roman" w:hAnsi="Times New Roman"/>
                <w:lang w:val="uk-UA"/>
              </w:rPr>
              <w:t>2/4</w:t>
            </w:r>
          </w:p>
        </w:tc>
        <w:tc>
          <w:tcPr>
            <w:tcW w:w="2880" w:type="dxa"/>
          </w:tcPr>
          <w:p w:rsidR="00F32943" w:rsidRPr="005F5AA7" w:rsidRDefault="00F32943" w:rsidP="005F5AA7">
            <w:pPr>
              <w:rPr>
                <w:rFonts w:ascii="Times New Roman" w:hAnsi="Times New Roman"/>
                <w:lang w:val="uk-UA"/>
              </w:rPr>
            </w:pPr>
            <w:r w:rsidRPr="005F5AA7">
              <w:rPr>
                <w:rFonts w:ascii="Times New Roman" w:hAnsi="Times New Roman"/>
                <w:lang w:val="uk-UA"/>
              </w:rPr>
              <w:t>Тема 1.1. Організм та середовище. Закономірності впливу екологічних чинників</w:t>
            </w:r>
          </w:p>
        </w:tc>
        <w:tc>
          <w:tcPr>
            <w:tcW w:w="4829" w:type="dxa"/>
          </w:tcPr>
          <w:p w:rsidR="00F32943" w:rsidRPr="005F5AA7" w:rsidRDefault="00F32943" w:rsidP="005F5AA7">
            <w:pPr>
              <w:rPr>
                <w:rFonts w:ascii="Times New Roman" w:hAnsi="Times New Roman"/>
                <w:lang w:val="uk-UA"/>
              </w:rPr>
            </w:pPr>
            <w:r w:rsidRPr="005F5AA7">
              <w:rPr>
                <w:rFonts w:ascii="Times New Roman" w:hAnsi="Times New Roman"/>
                <w:lang w:val="uk-UA"/>
              </w:rPr>
              <w:t>РН02. Демонструвати володіння загальнонауковими концепціями сучасного природознавства.</w:t>
            </w:r>
          </w:p>
          <w:p w:rsidR="00F32943" w:rsidRPr="00592E3B" w:rsidRDefault="00F32943" w:rsidP="00592E3B">
            <w:pPr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</w:pPr>
            <w:r w:rsidRPr="005F5AA7">
              <w:rPr>
                <w:rFonts w:ascii="Times New Roman" w:hAnsi="Times New Roman"/>
                <w:lang w:val="uk-UA"/>
              </w:rPr>
              <w:t xml:space="preserve">РН13. </w:t>
            </w:r>
            <w:r w:rsidRPr="005F5AA7"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t xml:space="preserve">Визначати походження і природу екологічних чинників та особливостей їхнього впливу на екосистеми ландшафтної сфери у часі і просторі на </w:t>
            </w:r>
            <w:proofErr w:type="spellStart"/>
            <w:r w:rsidRPr="005F5AA7"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t>синекологічних</w:t>
            </w:r>
            <w:proofErr w:type="spellEnd"/>
            <w:r w:rsidRPr="005F5AA7"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t xml:space="preserve"> засадах з урахуванням ефектів нейтралізації, </w:t>
            </w:r>
            <w:r w:rsidRPr="00592E3B">
              <w:rPr>
                <w:rFonts w:ascii="Times New Roman" w:hAnsi="Times New Roman"/>
                <w:color w:val="000000"/>
                <w:spacing w:val="-4"/>
                <w:shd w:val="clear" w:color="auto" w:fill="FFFFFF"/>
                <w:lang w:val="uk-UA"/>
              </w:rPr>
              <w:t xml:space="preserve">сумації синергії та принципу </w:t>
            </w:r>
            <w:proofErr w:type="spellStart"/>
            <w:r w:rsidRPr="00592E3B">
              <w:rPr>
                <w:rFonts w:ascii="Times New Roman" w:hAnsi="Times New Roman"/>
                <w:color w:val="000000"/>
                <w:spacing w:val="-4"/>
                <w:shd w:val="clear" w:color="auto" w:fill="FFFFFF"/>
                <w:lang w:val="uk-UA"/>
              </w:rPr>
              <w:t>емерджентності</w:t>
            </w:r>
            <w:proofErr w:type="spellEnd"/>
            <w:r w:rsidRPr="00592E3B">
              <w:rPr>
                <w:rFonts w:ascii="Times New Roman" w:hAnsi="Times New Roman"/>
                <w:color w:val="000000"/>
                <w:spacing w:val="-4"/>
                <w:shd w:val="clear" w:color="auto" w:fill="FFFFFF"/>
                <w:lang w:val="uk-UA"/>
              </w:rPr>
              <w:t>.</w:t>
            </w:r>
          </w:p>
        </w:tc>
        <w:tc>
          <w:tcPr>
            <w:tcW w:w="1417" w:type="dxa"/>
          </w:tcPr>
          <w:p w:rsidR="00F32943" w:rsidRPr="005F5AA7" w:rsidRDefault="00F32943" w:rsidP="00E6183F">
            <w:pPr>
              <w:jc w:val="center"/>
              <w:rPr>
                <w:rFonts w:ascii="Times New Roman" w:hAnsi="Times New Roman"/>
                <w:lang w:val="uk-UA"/>
              </w:rPr>
            </w:pPr>
            <w:r w:rsidRPr="005F5AA7">
              <w:rPr>
                <w:rFonts w:ascii="Times New Roman" w:hAnsi="Times New Roman"/>
                <w:lang w:val="uk-UA"/>
              </w:rPr>
              <w:t>Тести, питання</w:t>
            </w:r>
          </w:p>
        </w:tc>
      </w:tr>
      <w:tr w:rsidR="00F32943" w:rsidRPr="005F5AA7" w:rsidTr="00592E3B">
        <w:tc>
          <w:tcPr>
            <w:tcW w:w="1080" w:type="dxa"/>
          </w:tcPr>
          <w:p w:rsidR="00F32943" w:rsidRPr="005F5AA7" w:rsidRDefault="00F32943" w:rsidP="00E6183F">
            <w:pPr>
              <w:jc w:val="center"/>
              <w:rPr>
                <w:rFonts w:ascii="Times New Roman" w:hAnsi="Times New Roman"/>
                <w:lang w:val="uk-UA"/>
              </w:rPr>
            </w:pPr>
            <w:r w:rsidRPr="005F5AA7">
              <w:rPr>
                <w:rFonts w:ascii="Times New Roman" w:hAnsi="Times New Roman"/>
                <w:lang w:val="uk-UA"/>
              </w:rPr>
              <w:t>2/2</w:t>
            </w:r>
          </w:p>
        </w:tc>
        <w:tc>
          <w:tcPr>
            <w:tcW w:w="2880" w:type="dxa"/>
          </w:tcPr>
          <w:p w:rsidR="00F32943" w:rsidRPr="005F5AA7" w:rsidRDefault="00F32943" w:rsidP="005F5AA7">
            <w:pPr>
              <w:rPr>
                <w:rFonts w:ascii="Times New Roman" w:hAnsi="Times New Roman"/>
                <w:spacing w:val="-8"/>
                <w:lang w:val="uk-UA"/>
              </w:rPr>
            </w:pPr>
            <w:r w:rsidRPr="005F5AA7">
              <w:rPr>
                <w:rFonts w:ascii="Times New Roman" w:hAnsi="Times New Roman"/>
                <w:spacing w:val="-8"/>
                <w:lang w:val="uk-UA"/>
              </w:rPr>
              <w:t>Тема 1.2. Історичний розвиток поняття екологічної ніші</w:t>
            </w:r>
          </w:p>
        </w:tc>
        <w:tc>
          <w:tcPr>
            <w:tcW w:w="4829" w:type="dxa"/>
            <w:vAlign w:val="center"/>
          </w:tcPr>
          <w:p w:rsidR="00F32943" w:rsidRPr="005F5AA7" w:rsidRDefault="00F32943" w:rsidP="00592E3B">
            <w:pPr>
              <w:rPr>
                <w:rFonts w:ascii="Times New Roman" w:hAnsi="Times New Roman"/>
                <w:lang w:val="uk-UA"/>
              </w:rPr>
            </w:pPr>
            <w:r w:rsidRPr="005F5AA7">
              <w:rPr>
                <w:rFonts w:ascii="Times New Roman" w:hAnsi="Times New Roman"/>
                <w:lang w:val="uk-UA"/>
              </w:rPr>
              <w:t xml:space="preserve">РН01. Демонструвати глибоке знання </w:t>
            </w:r>
            <w:r w:rsidRPr="00592E3B">
              <w:rPr>
                <w:rFonts w:ascii="Times New Roman" w:hAnsi="Times New Roman"/>
                <w:spacing w:val="-4"/>
                <w:lang w:val="uk-UA"/>
              </w:rPr>
              <w:t>передових концептуальних та методологічних</w:t>
            </w:r>
            <w:r w:rsidRPr="005F5AA7">
              <w:rPr>
                <w:rFonts w:ascii="Times New Roman" w:hAnsi="Times New Roman"/>
                <w:lang w:val="uk-UA"/>
              </w:rPr>
              <w:t xml:space="preserve"> основ природничих наук, що дає можливість переосмислювати та поглиблювати науку про навколишнє середовище.</w:t>
            </w:r>
          </w:p>
        </w:tc>
        <w:tc>
          <w:tcPr>
            <w:tcW w:w="1417" w:type="dxa"/>
          </w:tcPr>
          <w:p w:rsidR="00F32943" w:rsidRPr="005F5AA7" w:rsidRDefault="00F32943" w:rsidP="00E6183F">
            <w:pPr>
              <w:jc w:val="center"/>
              <w:rPr>
                <w:rFonts w:ascii="Times New Roman" w:hAnsi="Times New Roman"/>
                <w:lang w:val="uk-UA"/>
              </w:rPr>
            </w:pPr>
            <w:r w:rsidRPr="005F5AA7">
              <w:rPr>
                <w:rFonts w:ascii="Times New Roman" w:hAnsi="Times New Roman"/>
                <w:lang w:val="uk-UA"/>
              </w:rPr>
              <w:t>Тести, питання</w:t>
            </w:r>
          </w:p>
        </w:tc>
      </w:tr>
      <w:tr w:rsidR="00F32943" w:rsidRPr="005F5AA7" w:rsidTr="00592E3B">
        <w:tc>
          <w:tcPr>
            <w:tcW w:w="1080" w:type="dxa"/>
          </w:tcPr>
          <w:p w:rsidR="00F32943" w:rsidRPr="005F5AA7" w:rsidRDefault="00F32943" w:rsidP="00E6183F">
            <w:pPr>
              <w:jc w:val="center"/>
              <w:rPr>
                <w:rFonts w:ascii="Times New Roman" w:hAnsi="Times New Roman"/>
                <w:lang w:val="uk-UA"/>
              </w:rPr>
            </w:pPr>
            <w:r w:rsidRPr="005F5AA7">
              <w:rPr>
                <w:rFonts w:ascii="Times New Roman" w:hAnsi="Times New Roman"/>
                <w:lang w:val="uk-UA"/>
              </w:rPr>
              <w:t>2/4</w:t>
            </w:r>
          </w:p>
        </w:tc>
        <w:tc>
          <w:tcPr>
            <w:tcW w:w="2880" w:type="dxa"/>
          </w:tcPr>
          <w:p w:rsidR="00F32943" w:rsidRPr="005F5AA7" w:rsidRDefault="00F32943" w:rsidP="005F5AA7">
            <w:pPr>
              <w:rPr>
                <w:rFonts w:ascii="Times New Roman" w:hAnsi="Times New Roman"/>
                <w:lang w:val="uk-UA"/>
              </w:rPr>
            </w:pPr>
            <w:r w:rsidRPr="005F5AA7">
              <w:rPr>
                <w:rFonts w:ascii="Times New Roman" w:hAnsi="Times New Roman"/>
                <w:lang w:val="uk-UA"/>
              </w:rPr>
              <w:t>Тема 1.3. Загальні принципи адаптації. Найважливіші абіотичні фактори та адаптації до них.</w:t>
            </w:r>
          </w:p>
        </w:tc>
        <w:tc>
          <w:tcPr>
            <w:tcW w:w="4829" w:type="dxa"/>
            <w:vAlign w:val="center"/>
          </w:tcPr>
          <w:p w:rsidR="00F32943" w:rsidRPr="00592E3B" w:rsidRDefault="00F32943" w:rsidP="00592E3B">
            <w:pPr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</w:pPr>
            <w:r w:rsidRPr="005F5AA7">
              <w:rPr>
                <w:rFonts w:ascii="Times New Roman" w:hAnsi="Times New Roman"/>
                <w:lang w:val="uk-UA"/>
              </w:rPr>
              <w:t xml:space="preserve">РН13. </w:t>
            </w:r>
            <w:r w:rsidRPr="005F5AA7"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t xml:space="preserve">Визначати походження і природу екологічних чинників та особливостей їхнього впливу на екосистеми ландшафтної сфери у часі і просторі на </w:t>
            </w:r>
            <w:proofErr w:type="spellStart"/>
            <w:r w:rsidRPr="005F5AA7"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t>синекологічних</w:t>
            </w:r>
            <w:proofErr w:type="spellEnd"/>
            <w:r w:rsidRPr="005F5AA7"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t xml:space="preserve"> засадах з урахуванням ефектів нейтралізації, </w:t>
            </w:r>
            <w:r w:rsidRPr="00592E3B">
              <w:rPr>
                <w:rFonts w:ascii="Times New Roman" w:hAnsi="Times New Roman"/>
                <w:color w:val="000000"/>
                <w:spacing w:val="-4"/>
                <w:shd w:val="clear" w:color="auto" w:fill="FFFFFF"/>
                <w:lang w:val="uk-UA"/>
              </w:rPr>
              <w:t xml:space="preserve">сумації синергії та принципу </w:t>
            </w:r>
            <w:proofErr w:type="spellStart"/>
            <w:r w:rsidRPr="00592E3B">
              <w:rPr>
                <w:rFonts w:ascii="Times New Roman" w:hAnsi="Times New Roman"/>
                <w:color w:val="000000"/>
                <w:spacing w:val="-4"/>
                <w:shd w:val="clear" w:color="auto" w:fill="FFFFFF"/>
                <w:lang w:val="uk-UA"/>
              </w:rPr>
              <w:t>емерджентності</w:t>
            </w:r>
            <w:proofErr w:type="spellEnd"/>
            <w:r w:rsidRPr="00592E3B">
              <w:rPr>
                <w:rFonts w:ascii="Times New Roman" w:hAnsi="Times New Roman"/>
                <w:color w:val="000000"/>
                <w:spacing w:val="-4"/>
                <w:shd w:val="clear" w:color="auto" w:fill="FFFFFF"/>
                <w:lang w:val="uk-UA"/>
              </w:rPr>
              <w:t>.</w:t>
            </w:r>
          </w:p>
        </w:tc>
        <w:tc>
          <w:tcPr>
            <w:tcW w:w="1417" w:type="dxa"/>
          </w:tcPr>
          <w:p w:rsidR="00F32943" w:rsidRPr="005F5AA7" w:rsidRDefault="00F32943" w:rsidP="00E6183F">
            <w:pPr>
              <w:jc w:val="center"/>
              <w:rPr>
                <w:rFonts w:ascii="Times New Roman" w:hAnsi="Times New Roman"/>
                <w:lang w:val="uk-UA"/>
              </w:rPr>
            </w:pPr>
            <w:r w:rsidRPr="005F5AA7">
              <w:rPr>
                <w:rFonts w:ascii="Times New Roman" w:hAnsi="Times New Roman"/>
                <w:lang w:val="uk-UA"/>
              </w:rPr>
              <w:t>Тести, питання</w:t>
            </w:r>
          </w:p>
        </w:tc>
      </w:tr>
      <w:tr w:rsidR="00F32943" w:rsidRPr="005F5AA7" w:rsidTr="00592E3B">
        <w:tc>
          <w:tcPr>
            <w:tcW w:w="1080" w:type="dxa"/>
          </w:tcPr>
          <w:p w:rsidR="00F32943" w:rsidRPr="005F5AA7" w:rsidRDefault="00F32943" w:rsidP="00E6183F">
            <w:pPr>
              <w:jc w:val="center"/>
              <w:rPr>
                <w:rFonts w:ascii="Times New Roman" w:hAnsi="Times New Roman"/>
                <w:lang w:val="uk-UA"/>
              </w:rPr>
            </w:pPr>
            <w:r w:rsidRPr="005F5AA7">
              <w:rPr>
                <w:rFonts w:ascii="Times New Roman" w:hAnsi="Times New Roman"/>
                <w:lang w:val="uk-UA"/>
              </w:rPr>
              <w:t>1/2</w:t>
            </w:r>
          </w:p>
        </w:tc>
        <w:tc>
          <w:tcPr>
            <w:tcW w:w="2880" w:type="dxa"/>
          </w:tcPr>
          <w:p w:rsidR="00F32943" w:rsidRPr="005F5AA7" w:rsidRDefault="00F32943" w:rsidP="005F5AA7">
            <w:pPr>
              <w:rPr>
                <w:rFonts w:ascii="Times New Roman" w:hAnsi="Times New Roman"/>
                <w:lang w:val="uk-UA"/>
              </w:rPr>
            </w:pPr>
            <w:r w:rsidRPr="005F5AA7">
              <w:rPr>
                <w:rFonts w:ascii="Times New Roman" w:hAnsi="Times New Roman"/>
                <w:lang w:val="uk-UA"/>
              </w:rPr>
              <w:t xml:space="preserve">Тема </w:t>
            </w:r>
            <w:r w:rsidRPr="005F5AA7">
              <w:rPr>
                <w:rFonts w:ascii="Times New Roman" w:hAnsi="Times New Roman"/>
                <w:spacing w:val="-12"/>
                <w:lang w:val="uk-UA"/>
              </w:rPr>
              <w:t>2.1.</w:t>
            </w:r>
            <w:r w:rsidR="00592E3B">
              <w:rPr>
                <w:rFonts w:ascii="Times New Roman" w:hAnsi="Times New Roman"/>
                <w:bCs/>
                <w:spacing w:val="-12"/>
                <w:lang w:val="uk-UA"/>
              </w:rPr>
              <w:t xml:space="preserve"> </w:t>
            </w:r>
            <w:proofErr w:type="spellStart"/>
            <w:r w:rsidRPr="00592E3B">
              <w:rPr>
                <w:rFonts w:ascii="Times New Roman" w:hAnsi="Times New Roman"/>
                <w:bCs/>
                <w:lang w:val="uk-UA"/>
              </w:rPr>
              <w:t>Демекологія</w:t>
            </w:r>
            <w:proofErr w:type="spellEnd"/>
            <w:r w:rsidRPr="00592E3B">
              <w:rPr>
                <w:rFonts w:ascii="Times New Roman" w:hAnsi="Times New Roman"/>
                <w:bCs/>
                <w:lang w:val="uk-UA"/>
              </w:rPr>
              <w:t>.</w:t>
            </w:r>
            <w:r w:rsidRPr="00592E3B">
              <w:rPr>
                <w:rFonts w:ascii="Times New Roman" w:hAnsi="Times New Roman"/>
                <w:bCs/>
                <w:spacing w:val="-12"/>
                <w:lang w:val="uk-UA"/>
              </w:rPr>
              <w:t xml:space="preserve"> </w:t>
            </w:r>
            <w:r w:rsidRPr="005F5AA7">
              <w:rPr>
                <w:rFonts w:ascii="Times New Roman" w:hAnsi="Times New Roman"/>
                <w:lang w:val="uk-UA"/>
              </w:rPr>
              <w:t>Поняття популяції. Структура популяцій</w:t>
            </w:r>
            <w:r w:rsidRPr="005F5AA7">
              <w:rPr>
                <w:rFonts w:ascii="Times New Roman" w:hAnsi="Times New Roman"/>
                <w:bCs/>
                <w:spacing w:val="-12"/>
                <w:lang w:val="uk-UA"/>
              </w:rPr>
              <w:t xml:space="preserve"> </w:t>
            </w:r>
          </w:p>
        </w:tc>
        <w:tc>
          <w:tcPr>
            <w:tcW w:w="4829" w:type="dxa"/>
            <w:vAlign w:val="center"/>
          </w:tcPr>
          <w:p w:rsidR="00F32943" w:rsidRPr="005F5AA7" w:rsidRDefault="00F32943" w:rsidP="005F5AA7">
            <w:pPr>
              <w:rPr>
                <w:rFonts w:ascii="Times New Roman" w:hAnsi="Times New Roman"/>
                <w:lang w:val="uk-UA"/>
              </w:rPr>
            </w:pPr>
            <w:r w:rsidRPr="005F5AA7">
              <w:rPr>
                <w:rFonts w:ascii="Times New Roman" w:hAnsi="Times New Roman"/>
                <w:lang w:val="uk-UA"/>
              </w:rPr>
              <w:t>РН02. Демонструвати володіння загальнонауковими концепціями сучасного природознавства.</w:t>
            </w:r>
          </w:p>
        </w:tc>
        <w:tc>
          <w:tcPr>
            <w:tcW w:w="1417" w:type="dxa"/>
          </w:tcPr>
          <w:p w:rsidR="00F32943" w:rsidRPr="005F5AA7" w:rsidRDefault="00F32943" w:rsidP="00E6183F">
            <w:pPr>
              <w:jc w:val="center"/>
              <w:rPr>
                <w:rFonts w:ascii="Times New Roman" w:hAnsi="Times New Roman"/>
                <w:lang w:val="uk-UA"/>
              </w:rPr>
            </w:pPr>
            <w:r w:rsidRPr="005F5AA7">
              <w:rPr>
                <w:rFonts w:ascii="Times New Roman" w:hAnsi="Times New Roman"/>
                <w:lang w:val="uk-UA"/>
              </w:rPr>
              <w:t>Питання</w:t>
            </w:r>
          </w:p>
        </w:tc>
      </w:tr>
      <w:tr w:rsidR="00F32943" w:rsidRPr="005F5AA7" w:rsidTr="00592E3B">
        <w:tc>
          <w:tcPr>
            <w:tcW w:w="1080" w:type="dxa"/>
          </w:tcPr>
          <w:p w:rsidR="00F32943" w:rsidRPr="005F5AA7" w:rsidRDefault="00F32943" w:rsidP="00E6183F">
            <w:pPr>
              <w:jc w:val="center"/>
              <w:rPr>
                <w:rFonts w:ascii="Times New Roman" w:hAnsi="Times New Roman"/>
                <w:lang w:val="uk-UA"/>
              </w:rPr>
            </w:pPr>
            <w:r w:rsidRPr="005F5AA7">
              <w:rPr>
                <w:rFonts w:ascii="Times New Roman" w:hAnsi="Times New Roman"/>
                <w:lang w:val="uk-UA"/>
              </w:rPr>
              <w:t>1/2</w:t>
            </w:r>
          </w:p>
        </w:tc>
        <w:tc>
          <w:tcPr>
            <w:tcW w:w="2880" w:type="dxa"/>
          </w:tcPr>
          <w:p w:rsidR="00F32943" w:rsidRPr="005F5AA7" w:rsidRDefault="00F32943" w:rsidP="005F5AA7">
            <w:pPr>
              <w:rPr>
                <w:rFonts w:ascii="Times New Roman" w:hAnsi="Times New Roman"/>
                <w:lang w:val="uk-UA"/>
              </w:rPr>
            </w:pPr>
            <w:r w:rsidRPr="005F5AA7">
              <w:rPr>
                <w:rFonts w:ascii="Times New Roman" w:hAnsi="Times New Roman"/>
                <w:lang w:val="uk-UA"/>
              </w:rPr>
              <w:t xml:space="preserve">Тема 2.2. </w:t>
            </w:r>
            <w:r w:rsidRPr="005F5AA7">
              <w:rPr>
                <w:rFonts w:ascii="Times New Roman" w:hAnsi="Times New Roman"/>
                <w:spacing w:val="-8"/>
                <w:lang w:val="uk-UA"/>
              </w:rPr>
              <w:t>Динаміка популяцій. Експоненціальне та логістичне зростання. Уявлення про стратегію популяцій</w:t>
            </w:r>
            <w:r w:rsidRPr="005F5AA7">
              <w:rPr>
                <w:rFonts w:ascii="Times New Roman" w:hAnsi="Times New Roman"/>
                <w:bCs/>
                <w:lang w:val="uk-UA"/>
              </w:rPr>
              <w:t xml:space="preserve"> </w:t>
            </w:r>
          </w:p>
        </w:tc>
        <w:tc>
          <w:tcPr>
            <w:tcW w:w="4829" w:type="dxa"/>
          </w:tcPr>
          <w:p w:rsidR="00F32943" w:rsidRPr="005F5AA7" w:rsidRDefault="00F32943" w:rsidP="005F5AA7">
            <w:pPr>
              <w:rPr>
                <w:rFonts w:ascii="Times New Roman" w:hAnsi="Times New Roman"/>
                <w:lang w:val="uk-UA"/>
              </w:rPr>
            </w:pPr>
            <w:r w:rsidRPr="005F5AA7">
              <w:rPr>
                <w:rFonts w:ascii="Times New Roman" w:hAnsi="Times New Roman"/>
                <w:lang w:val="uk-UA"/>
              </w:rPr>
              <w:t>РН02. Демонструвати володіння загальнонауковими концепціями сучасного природознавства.</w:t>
            </w:r>
          </w:p>
        </w:tc>
        <w:tc>
          <w:tcPr>
            <w:tcW w:w="1417" w:type="dxa"/>
          </w:tcPr>
          <w:p w:rsidR="00F32943" w:rsidRPr="005F5AA7" w:rsidRDefault="00F32943" w:rsidP="00E6183F">
            <w:pPr>
              <w:jc w:val="center"/>
              <w:rPr>
                <w:rFonts w:ascii="Times New Roman" w:hAnsi="Times New Roman"/>
                <w:lang w:val="uk-UA"/>
              </w:rPr>
            </w:pPr>
            <w:r w:rsidRPr="005F5AA7">
              <w:rPr>
                <w:rFonts w:ascii="Times New Roman" w:hAnsi="Times New Roman"/>
                <w:lang w:val="uk-UA"/>
              </w:rPr>
              <w:t>Тести, питання</w:t>
            </w:r>
          </w:p>
        </w:tc>
      </w:tr>
      <w:tr w:rsidR="00F32943" w:rsidRPr="005F5AA7" w:rsidTr="00592E3B">
        <w:tc>
          <w:tcPr>
            <w:tcW w:w="1080" w:type="dxa"/>
          </w:tcPr>
          <w:p w:rsidR="00F32943" w:rsidRPr="005F5AA7" w:rsidRDefault="00F32943" w:rsidP="00E6183F">
            <w:pPr>
              <w:jc w:val="center"/>
              <w:rPr>
                <w:rFonts w:ascii="Times New Roman" w:hAnsi="Times New Roman"/>
                <w:lang w:val="uk-UA"/>
              </w:rPr>
            </w:pPr>
            <w:r w:rsidRPr="005F5AA7">
              <w:rPr>
                <w:rFonts w:ascii="Times New Roman" w:hAnsi="Times New Roman"/>
                <w:lang w:val="uk-UA"/>
              </w:rPr>
              <w:t>2/4</w:t>
            </w:r>
          </w:p>
        </w:tc>
        <w:tc>
          <w:tcPr>
            <w:tcW w:w="2880" w:type="dxa"/>
          </w:tcPr>
          <w:p w:rsidR="00F32943" w:rsidRPr="005F5AA7" w:rsidRDefault="00F32943" w:rsidP="005F5AA7">
            <w:pPr>
              <w:tabs>
                <w:tab w:val="right" w:leader="dot" w:pos="6492"/>
              </w:tabs>
              <w:ind w:right="284"/>
              <w:rPr>
                <w:rFonts w:ascii="Times New Roman" w:hAnsi="Times New Roman"/>
                <w:lang w:val="uk-UA"/>
              </w:rPr>
            </w:pPr>
            <w:r w:rsidRPr="005F5AA7">
              <w:rPr>
                <w:rFonts w:ascii="Times New Roman" w:hAnsi="Times New Roman"/>
                <w:lang w:val="uk-UA"/>
              </w:rPr>
              <w:t>Тема 2.3. Керування популяціями та їх життєздатність. Моніторинг популяцій</w:t>
            </w:r>
            <w:r w:rsidRPr="005F5AA7">
              <w:rPr>
                <w:rFonts w:ascii="Times New Roman" w:hAnsi="Times New Roman"/>
                <w:bCs/>
                <w:lang w:val="uk-UA"/>
              </w:rPr>
              <w:t xml:space="preserve"> </w:t>
            </w:r>
          </w:p>
        </w:tc>
        <w:tc>
          <w:tcPr>
            <w:tcW w:w="4829" w:type="dxa"/>
          </w:tcPr>
          <w:p w:rsidR="00F32943" w:rsidRPr="005F5AA7" w:rsidRDefault="00F32943" w:rsidP="005F5AA7">
            <w:pPr>
              <w:rPr>
                <w:rFonts w:ascii="Times New Roman" w:hAnsi="Times New Roman"/>
                <w:spacing w:val="-10"/>
                <w:lang w:val="uk-UA"/>
              </w:rPr>
            </w:pPr>
            <w:r w:rsidRPr="005F5AA7">
              <w:rPr>
                <w:rFonts w:ascii="Times New Roman" w:hAnsi="Times New Roman"/>
                <w:lang w:val="uk-UA"/>
              </w:rPr>
              <w:t>РН02. Демонструвати володіння загальнонауковими концепціями сучасного природознавства.</w:t>
            </w:r>
          </w:p>
        </w:tc>
        <w:tc>
          <w:tcPr>
            <w:tcW w:w="1417" w:type="dxa"/>
          </w:tcPr>
          <w:p w:rsidR="00F32943" w:rsidRPr="005F5AA7" w:rsidRDefault="00F32943" w:rsidP="00E6183F">
            <w:pPr>
              <w:jc w:val="center"/>
              <w:rPr>
                <w:rFonts w:ascii="Times New Roman" w:hAnsi="Times New Roman"/>
                <w:lang w:val="uk-UA"/>
              </w:rPr>
            </w:pPr>
            <w:r w:rsidRPr="005F5AA7">
              <w:rPr>
                <w:rFonts w:ascii="Times New Roman" w:hAnsi="Times New Roman"/>
                <w:lang w:val="uk-UA"/>
              </w:rPr>
              <w:t>Тести, питання</w:t>
            </w:r>
          </w:p>
        </w:tc>
      </w:tr>
      <w:tr w:rsidR="00F32943" w:rsidRPr="005F5AA7" w:rsidTr="00592E3B">
        <w:tc>
          <w:tcPr>
            <w:tcW w:w="1080" w:type="dxa"/>
          </w:tcPr>
          <w:p w:rsidR="00F32943" w:rsidRPr="005F5AA7" w:rsidRDefault="00F32943" w:rsidP="00E6183F">
            <w:pPr>
              <w:jc w:val="center"/>
              <w:rPr>
                <w:rFonts w:ascii="Times New Roman" w:hAnsi="Times New Roman"/>
                <w:lang w:val="uk-UA"/>
              </w:rPr>
            </w:pPr>
            <w:r w:rsidRPr="005F5AA7">
              <w:rPr>
                <w:rFonts w:ascii="Times New Roman" w:hAnsi="Times New Roman"/>
                <w:lang w:val="uk-UA"/>
              </w:rPr>
              <w:t>2/2</w:t>
            </w:r>
          </w:p>
        </w:tc>
        <w:tc>
          <w:tcPr>
            <w:tcW w:w="2880" w:type="dxa"/>
          </w:tcPr>
          <w:p w:rsidR="00F32943" w:rsidRPr="005F5AA7" w:rsidRDefault="00F32943" w:rsidP="005F5AA7">
            <w:pPr>
              <w:rPr>
                <w:rFonts w:ascii="Times New Roman" w:hAnsi="Times New Roman"/>
                <w:lang w:val="uk-UA"/>
              </w:rPr>
            </w:pPr>
            <w:r w:rsidRPr="005F5AA7">
              <w:rPr>
                <w:rFonts w:ascii="Times New Roman" w:hAnsi="Times New Roman"/>
                <w:lang w:val="uk-UA"/>
              </w:rPr>
              <w:t xml:space="preserve">Тема 2.4. </w:t>
            </w:r>
            <w:r w:rsidRPr="005F5AA7">
              <w:rPr>
                <w:rFonts w:ascii="Times New Roman" w:hAnsi="Times New Roman"/>
                <w:bCs/>
                <w:lang w:val="uk-UA"/>
              </w:rPr>
              <w:t>Типи взаємодії між популяціями</w:t>
            </w:r>
          </w:p>
        </w:tc>
        <w:tc>
          <w:tcPr>
            <w:tcW w:w="4829" w:type="dxa"/>
          </w:tcPr>
          <w:p w:rsidR="00F32943" w:rsidRPr="00592E3B" w:rsidRDefault="00F32943" w:rsidP="005F5AA7">
            <w:pPr>
              <w:rPr>
                <w:rFonts w:ascii="Times New Roman" w:hAnsi="Times New Roman"/>
                <w:color w:val="000000"/>
                <w:spacing w:val="-4"/>
                <w:lang w:val="uk-UA"/>
              </w:rPr>
            </w:pPr>
            <w:r w:rsidRPr="005F5AA7">
              <w:rPr>
                <w:rFonts w:ascii="Times New Roman" w:hAnsi="Times New Roman"/>
                <w:lang w:val="uk-UA"/>
              </w:rPr>
              <w:t xml:space="preserve">РН16. Описувати </w:t>
            </w:r>
            <w:r w:rsidRPr="005F5AA7">
              <w:rPr>
                <w:rFonts w:ascii="Times New Roman" w:hAnsi="Times New Roman"/>
                <w:color w:val="000000"/>
                <w:lang w:val="uk-UA"/>
              </w:rPr>
              <w:t xml:space="preserve">явища та процеси в екологічних системах на різних рівнях організації життя з урахуванням </w:t>
            </w:r>
            <w:r w:rsidRPr="005F5AA7">
              <w:rPr>
                <w:rFonts w:ascii="Times New Roman" w:hAnsi="Times New Roman"/>
                <w:color w:val="000000"/>
                <w:spacing w:val="-4"/>
                <w:lang w:val="uk-UA"/>
              </w:rPr>
              <w:t xml:space="preserve">принципу </w:t>
            </w:r>
            <w:proofErr w:type="spellStart"/>
            <w:r w:rsidRPr="005F5AA7">
              <w:rPr>
                <w:rFonts w:ascii="Times New Roman" w:hAnsi="Times New Roman"/>
                <w:color w:val="000000"/>
                <w:spacing w:val="-4"/>
                <w:lang w:val="uk-UA"/>
              </w:rPr>
              <w:t>емерджентності</w:t>
            </w:r>
            <w:proofErr w:type="spellEnd"/>
            <w:r w:rsidRPr="005F5AA7">
              <w:rPr>
                <w:rFonts w:ascii="Times New Roman" w:hAnsi="Times New Roman"/>
                <w:color w:val="000000"/>
                <w:spacing w:val="-4"/>
                <w:lang w:val="uk-UA"/>
              </w:rPr>
              <w:t>, ефектів сумації, нейтралізації, синергії.</w:t>
            </w:r>
          </w:p>
        </w:tc>
        <w:tc>
          <w:tcPr>
            <w:tcW w:w="1417" w:type="dxa"/>
          </w:tcPr>
          <w:p w:rsidR="00F32943" w:rsidRPr="005F5AA7" w:rsidRDefault="00F32943" w:rsidP="00E6183F">
            <w:pPr>
              <w:jc w:val="center"/>
              <w:rPr>
                <w:rFonts w:ascii="Times New Roman" w:hAnsi="Times New Roman"/>
                <w:lang w:val="uk-UA"/>
              </w:rPr>
            </w:pPr>
            <w:r w:rsidRPr="005F5AA7">
              <w:rPr>
                <w:rFonts w:ascii="Times New Roman" w:hAnsi="Times New Roman"/>
                <w:lang w:val="uk-UA"/>
              </w:rPr>
              <w:t>Тести, питання</w:t>
            </w:r>
          </w:p>
        </w:tc>
      </w:tr>
      <w:tr w:rsidR="00F32943" w:rsidRPr="005F5AA7" w:rsidTr="00592E3B">
        <w:tc>
          <w:tcPr>
            <w:tcW w:w="1080" w:type="dxa"/>
          </w:tcPr>
          <w:p w:rsidR="00F32943" w:rsidRPr="005F5AA7" w:rsidRDefault="00F32943" w:rsidP="00E6183F">
            <w:pPr>
              <w:jc w:val="center"/>
              <w:rPr>
                <w:rFonts w:ascii="Times New Roman" w:hAnsi="Times New Roman"/>
                <w:lang w:val="uk-UA"/>
              </w:rPr>
            </w:pPr>
            <w:r w:rsidRPr="005F5AA7">
              <w:rPr>
                <w:rFonts w:ascii="Times New Roman" w:hAnsi="Times New Roman"/>
                <w:lang w:val="uk-UA"/>
              </w:rPr>
              <w:t>2/2</w:t>
            </w:r>
          </w:p>
        </w:tc>
        <w:tc>
          <w:tcPr>
            <w:tcW w:w="2880" w:type="dxa"/>
          </w:tcPr>
          <w:p w:rsidR="00F32943" w:rsidRPr="005F5AA7" w:rsidRDefault="00F32943" w:rsidP="005F5AA7">
            <w:pPr>
              <w:rPr>
                <w:rFonts w:ascii="Times New Roman" w:hAnsi="Times New Roman"/>
                <w:b/>
                <w:spacing w:val="-12"/>
                <w:lang w:val="uk-UA"/>
              </w:rPr>
            </w:pPr>
            <w:r w:rsidRPr="005F5AA7">
              <w:rPr>
                <w:rFonts w:ascii="Times New Roman" w:hAnsi="Times New Roman"/>
                <w:spacing w:val="-12"/>
                <w:lang w:val="uk-UA"/>
              </w:rPr>
              <w:t>Тема 3.1</w:t>
            </w:r>
            <w:r w:rsidRPr="00592E3B">
              <w:rPr>
                <w:rFonts w:ascii="Times New Roman" w:hAnsi="Times New Roman"/>
                <w:spacing w:val="-12"/>
                <w:lang w:val="uk-UA"/>
              </w:rPr>
              <w:t xml:space="preserve">. </w:t>
            </w:r>
            <w:r w:rsidRPr="005F5AA7">
              <w:rPr>
                <w:rFonts w:ascii="Times New Roman" w:hAnsi="Times New Roman"/>
                <w:spacing w:val="-12"/>
                <w:lang w:val="uk-UA"/>
              </w:rPr>
              <w:t>Основні положення синекології. Структура та динаміка біоценозів</w:t>
            </w:r>
          </w:p>
        </w:tc>
        <w:tc>
          <w:tcPr>
            <w:tcW w:w="4829" w:type="dxa"/>
          </w:tcPr>
          <w:p w:rsidR="00F32943" w:rsidRPr="00592E3B" w:rsidRDefault="00F32943" w:rsidP="005F5AA7">
            <w:pPr>
              <w:rPr>
                <w:rFonts w:ascii="Times New Roman" w:hAnsi="Times New Roman"/>
                <w:lang w:val="uk-UA"/>
              </w:rPr>
            </w:pPr>
            <w:r w:rsidRPr="005F5AA7">
              <w:rPr>
                <w:rFonts w:ascii="Times New Roman" w:hAnsi="Times New Roman"/>
                <w:lang w:val="uk-UA"/>
              </w:rPr>
              <w:t xml:space="preserve">РН14. </w:t>
            </w:r>
            <w:r w:rsidRPr="005F5AA7"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t xml:space="preserve">З’ясовувати на </w:t>
            </w:r>
            <w:proofErr w:type="spellStart"/>
            <w:r w:rsidRPr="005F5AA7"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t>синекологічному</w:t>
            </w:r>
            <w:proofErr w:type="spellEnd"/>
            <w:r w:rsidRPr="005F5AA7"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t xml:space="preserve"> рівні зміст причинно-наслідкових зв’язків і структуру конкретних екологічних проблем, які виникають внаслідок певних видів природокористування та неналежної співпраці суб’єктів діяльності.</w:t>
            </w:r>
          </w:p>
        </w:tc>
        <w:tc>
          <w:tcPr>
            <w:tcW w:w="1417" w:type="dxa"/>
          </w:tcPr>
          <w:p w:rsidR="00F32943" w:rsidRPr="005F5AA7" w:rsidRDefault="00F32943" w:rsidP="00E6183F">
            <w:pPr>
              <w:jc w:val="center"/>
              <w:rPr>
                <w:rFonts w:ascii="Times New Roman" w:hAnsi="Times New Roman"/>
                <w:lang w:val="uk-UA"/>
              </w:rPr>
            </w:pPr>
            <w:r w:rsidRPr="005F5AA7">
              <w:rPr>
                <w:rFonts w:ascii="Times New Roman" w:hAnsi="Times New Roman"/>
                <w:lang w:val="uk-UA"/>
              </w:rPr>
              <w:t>Тести, питання</w:t>
            </w:r>
          </w:p>
        </w:tc>
      </w:tr>
      <w:tr w:rsidR="00F32943" w:rsidRPr="005F5AA7" w:rsidTr="00592E3B">
        <w:tc>
          <w:tcPr>
            <w:tcW w:w="1080" w:type="dxa"/>
          </w:tcPr>
          <w:p w:rsidR="00F32943" w:rsidRPr="005F5AA7" w:rsidRDefault="00F32943" w:rsidP="00E6183F">
            <w:pPr>
              <w:jc w:val="center"/>
              <w:rPr>
                <w:rFonts w:ascii="Times New Roman" w:hAnsi="Times New Roman"/>
                <w:lang w:val="uk-UA"/>
              </w:rPr>
            </w:pPr>
            <w:r w:rsidRPr="005F5AA7">
              <w:rPr>
                <w:rFonts w:ascii="Times New Roman" w:hAnsi="Times New Roman"/>
                <w:lang w:val="uk-UA"/>
              </w:rPr>
              <w:lastRenderedPageBreak/>
              <w:t>2/2</w:t>
            </w:r>
          </w:p>
        </w:tc>
        <w:tc>
          <w:tcPr>
            <w:tcW w:w="2880" w:type="dxa"/>
          </w:tcPr>
          <w:p w:rsidR="00F32943" w:rsidRPr="005F5AA7" w:rsidRDefault="00F32943" w:rsidP="005F5AA7">
            <w:pPr>
              <w:rPr>
                <w:rFonts w:ascii="Times New Roman" w:hAnsi="Times New Roman"/>
                <w:lang w:val="uk-UA"/>
              </w:rPr>
            </w:pPr>
            <w:r w:rsidRPr="005F5AA7">
              <w:rPr>
                <w:rFonts w:ascii="Times New Roman" w:hAnsi="Times New Roman"/>
                <w:lang w:val="uk-UA"/>
              </w:rPr>
              <w:t xml:space="preserve">Тема 3.2. </w:t>
            </w:r>
            <w:proofErr w:type="spellStart"/>
            <w:r w:rsidRPr="005F5AA7">
              <w:rPr>
                <w:rFonts w:ascii="Times New Roman" w:hAnsi="Times New Roman"/>
                <w:lang w:val="uk-UA"/>
              </w:rPr>
              <w:t>Біогеоценологія</w:t>
            </w:r>
            <w:proofErr w:type="spellEnd"/>
            <w:r w:rsidRPr="005F5AA7">
              <w:rPr>
                <w:rFonts w:ascii="Times New Roman" w:hAnsi="Times New Roman"/>
                <w:lang w:val="uk-UA"/>
              </w:rPr>
              <w:t xml:space="preserve">. Енергетика біогеоценозу.  Біохімічні </w:t>
            </w:r>
            <w:proofErr w:type="spellStart"/>
            <w:r w:rsidRPr="005F5AA7">
              <w:rPr>
                <w:rFonts w:ascii="Times New Roman" w:hAnsi="Times New Roman"/>
                <w:lang w:val="uk-UA"/>
              </w:rPr>
              <w:t>кругообіги</w:t>
            </w:r>
            <w:proofErr w:type="spellEnd"/>
            <w:r w:rsidRPr="005F5AA7">
              <w:rPr>
                <w:rFonts w:ascii="Times New Roman" w:hAnsi="Times New Roman"/>
                <w:lang w:val="uk-UA"/>
              </w:rPr>
              <w:t xml:space="preserve"> в </w:t>
            </w:r>
            <w:proofErr w:type="spellStart"/>
            <w:r w:rsidRPr="005F5AA7">
              <w:rPr>
                <w:rFonts w:ascii="Times New Roman" w:hAnsi="Times New Roman"/>
                <w:lang w:val="uk-UA"/>
              </w:rPr>
              <w:t>бігеоценозі</w:t>
            </w:r>
            <w:proofErr w:type="spellEnd"/>
          </w:p>
        </w:tc>
        <w:tc>
          <w:tcPr>
            <w:tcW w:w="4829" w:type="dxa"/>
          </w:tcPr>
          <w:p w:rsidR="00F32943" w:rsidRPr="00592E3B" w:rsidRDefault="00F32943" w:rsidP="005F5AA7">
            <w:pPr>
              <w:rPr>
                <w:rFonts w:ascii="Times New Roman" w:hAnsi="Times New Roman"/>
                <w:lang w:val="uk-UA"/>
              </w:rPr>
            </w:pPr>
            <w:r w:rsidRPr="005F5AA7">
              <w:rPr>
                <w:rFonts w:ascii="Times New Roman" w:hAnsi="Times New Roman"/>
                <w:lang w:val="uk-UA"/>
              </w:rPr>
              <w:t xml:space="preserve">РН14. </w:t>
            </w:r>
            <w:r w:rsidRPr="005F5AA7"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t xml:space="preserve">З’ясовувати на </w:t>
            </w:r>
            <w:proofErr w:type="spellStart"/>
            <w:r w:rsidRPr="005F5AA7"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t>синекологічному</w:t>
            </w:r>
            <w:proofErr w:type="spellEnd"/>
            <w:r w:rsidRPr="005F5AA7"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t xml:space="preserve"> рівні зміст причинно-наслідкових зв’язків і структуру конкретних екологічних проблем, які виникають внаслідок певних видів природокористування та неналежної співпраці суб’єктів діяльності.</w:t>
            </w:r>
          </w:p>
        </w:tc>
        <w:tc>
          <w:tcPr>
            <w:tcW w:w="1417" w:type="dxa"/>
          </w:tcPr>
          <w:p w:rsidR="00F32943" w:rsidRPr="005F5AA7" w:rsidRDefault="00F32943" w:rsidP="00E6183F">
            <w:pPr>
              <w:jc w:val="center"/>
              <w:rPr>
                <w:rFonts w:ascii="Times New Roman" w:hAnsi="Times New Roman"/>
                <w:lang w:val="uk-UA"/>
              </w:rPr>
            </w:pPr>
            <w:r w:rsidRPr="005F5AA7">
              <w:rPr>
                <w:rFonts w:ascii="Times New Roman" w:hAnsi="Times New Roman"/>
                <w:lang w:val="uk-UA"/>
              </w:rPr>
              <w:t>Тести, питання</w:t>
            </w:r>
          </w:p>
        </w:tc>
      </w:tr>
      <w:tr w:rsidR="00F32943" w:rsidRPr="005F5AA7" w:rsidTr="00592E3B">
        <w:tc>
          <w:tcPr>
            <w:tcW w:w="1080" w:type="dxa"/>
          </w:tcPr>
          <w:p w:rsidR="00F32943" w:rsidRPr="005F5AA7" w:rsidRDefault="00F32943" w:rsidP="00E6183F">
            <w:pPr>
              <w:jc w:val="center"/>
              <w:rPr>
                <w:rFonts w:ascii="Times New Roman" w:hAnsi="Times New Roman"/>
                <w:lang w:val="uk-UA"/>
              </w:rPr>
            </w:pPr>
            <w:r w:rsidRPr="005F5AA7">
              <w:rPr>
                <w:rFonts w:ascii="Times New Roman" w:hAnsi="Times New Roman"/>
                <w:lang w:val="uk-UA"/>
              </w:rPr>
              <w:t>2/2</w:t>
            </w:r>
          </w:p>
        </w:tc>
        <w:tc>
          <w:tcPr>
            <w:tcW w:w="2880" w:type="dxa"/>
          </w:tcPr>
          <w:p w:rsidR="00F32943" w:rsidRPr="005F5AA7" w:rsidRDefault="00F32943" w:rsidP="005F5AA7">
            <w:pPr>
              <w:rPr>
                <w:rFonts w:ascii="Times New Roman" w:hAnsi="Times New Roman"/>
                <w:lang w:val="uk-UA"/>
              </w:rPr>
            </w:pPr>
            <w:r w:rsidRPr="005F5AA7">
              <w:rPr>
                <w:rFonts w:ascii="Times New Roman" w:hAnsi="Times New Roman"/>
                <w:lang w:val="uk-UA"/>
              </w:rPr>
              <w:t>Тема 4.1. Глобальні екологічні проблеми та стан навколишнього середовища в Україні</w:t>
            </w:r>
          </w:p>
        </w:tc>
        <w:tc>
          <w:tcPr>
            <w:tcW w:w="4829" w:type="dxa"/>
          </w:tcPr>
          <w:p w:rsidR="00F32943" w:rsidRPr="005F5AA7" w:rsidRDefault="00F32943" w:rsidP="005F5AA7">
            <w:pPr>
              <w:rPr>
                <w:rFonts w:ascii="Times New Roman" w:hAnsi="Times New Roman"/>
                <w:lang w:val="uk-UA"/>
              </w:rPr>
            </w:pPr>
            <w:r w:rsidRPr="005F5AA7">
              <w:rPr>
                <w:rFonts w:ascii="Times New Roman" w:hAnsi="Times New Roman"/>
                <w:lang w:val="uk-UA"/>
              </w:rPr>
              <w:t>РН04. Формулювати, досліджувати та вирішувати проблеми екології, охорони довкілля та збалансованого природокористування із застосуванням наукового методу пізнання.</w:t>
            </w:r>
          </w:p>
          <w:p w:rsidR="00F32943" w:rsidRPr="00592E3B" w:rsidRDefault="00F32943" w:rsidP="005F5AA7">
            <w:pPr>
              <w:rPr>
                <w:rFonts w:ascii="Times New Roman" w:hAnsi="Times New Roman"/>
                <w:lang w:val="uk-UA"/>
              </w:rPr>
            </w:pPr>
            <w:r w:rsidRPr="005F5AA7">
              <w:rPr>
                <w:rFonts w:ascii="Times New Roman" w:hAnsi="Times New Roman"/>
                <w:lang w:val="uk-UA"/>
              </w:rPr>
              <w:t>РН17. Оцінювати особливості впливу певних видів діяльності людини на навколишнє природне середовище (екосистеми, ландшафтне і біологічне різноманіття) і на людину.</w:t>
            </w:r>
          </w:p>
        </w:tc>
        <w:tc>
          <w:tcPr>
            <w:tcW w:w="1417" w:type="dxa"/>
          </w:tcPr>
          <w:p w:rsidR="00F32943" w:rsidRPr="005F5AA7" w:rsidRDefault="00F32943" w:rsidP="00E6183F">
            <w:pPr>
              <w:jc w:val="center"/>
              <w:rPr>
                <w:rFonts w:ascii="Times New Roman" w:hAnsi="Times New Roman"/>
                <w:lang w:val="uk-UA"/>
              </w:rPr>
            </w:pPr>
            <w:r w:rsidRPr="005F5AA7">
              <w:rPr>
                <w:rFonts w:ascii="Times New Roman" w:hAnsi="Times New Roman"/>
                <w:lang w:val="uk-UA"/>
              </w:rPr>
              <w:t>Тести, питання</w:t>
            </w:r>
          </w:p>
        </w:tc>
      </w:tr>
      <w:tr w:rsidR="00F32943" w:rsidRPr="005F5AA7" w:rsidTr="00592E3B">
        <w:tc>
          <w:tcPr>
            <w:tcW w:w="1080" w:type="dxa"/>
          </w:tcPr>
          <w:p w:rsidR="00F32943" w:rsidRPr="005F5AA7" w:rsidRDefault="00F32943" w:rsidP="00E6183F">
            <w:pPr>
              <w:jc w:val="center"/>
              <w:rPr>
                <w:rFonts w:ascii="Times New Roman" w:hAnsi="Times New Roman"/>
                <w:lang w:val="uk-UA"/>
              </w:rPr>
            </w:pPr>
            <w:r w:rsidRPr="005F5AA7">
              <w:rPr>
                <w:rFonts w:ascii="Times New Roman" w:hAnsi="Times New Roman"/>
                <w:lang w:val="uk-UA"/>
              </w:rPr>
              <w:t>2/2</w:t>
            </w:r>
          </w:p>
        </w:tc>
        <w:tc>
          <w:tcPr>
            <w:tcW w:w="2880" w:type="dxa"/>
          </w:tcPr>
          <w:p w:rsidR="00F32943" w:rsidRPr="005F5AA7" w:rsidRDefault="00F32943" w:rsidP="00592E3B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  <w:r w:rsidRPr="005F5AA7">
              <w:rPr>
                <w:rFonts w:ascii="Times New Roman" w:hAnsi="Times New Roman"/>
                <w:lang w:val="uk-UA"/>
              </w:rPr>
              <w:t>Тема 4.2. Міжнародні та державні програми і законодавчі</w:t>
            </w:r>
            <w:r w:rsidR="00592E3B">
              <w:rPr>
                <w:rFonts w:ascii="Times New Roman" w:hAnsi="Times New Roman"/>
                <w:lang w:val="uk-UA"/>
              </w:rPr>
              <w:t xml:space="preserve"> </w:t>
            </w:r>
            <w:r w:rsidRPr="005F5AA7">
              <w:rPr>
                <w:rFonts w:ascii="Times New Roman" w:hAnsi="Times New Roman"/>
                <w:lang w:val="uk-UA"/>
              </w:rPr>
              <w:t xml:space="preserve">акти в галузі охорони природи та </w:t>
            </w:r>
            <w:r w:rsidRPr="00791DD1">
              <w:rPr>
                <w:rFonts w:ascii="Times New Roman" w:hAnsi="Times New Roman"/>
                <w:spacing w:val="-12"/>
                <w:lang w:val="uk-UA"/>
              </w:rPr>
              <w:t>раціонального</w:t>
            </w:r>
            <w:r w:rsidR="00592E3B" w:rsidRPr="00791DD1">
              <w:rPr>
                <w:rFonts w:ascii="Times New Roman" w:hAnsi="Times New Roman"/>
                <w:spacing w:val="-12"/>
                <w:lang w:val="uk-UA"/>
              </w:rPr>
              <w:t xml:space="preserve"> </w:t>
            </w:r>
            <w:r w:rsidRPr="00791DD1">
              <w:rPr>
                <w:rFonts w:ascii="Times New Roman" w:hAnsi="Times New Roman"/>
                <w:spacing w:val="-12"/>
                <w:lang w:val="uk-UA"/>
              </w:rPr>
              <w:t>використання</w:t>
            </w:r>
            <w:r w:rsidRPr="005F5AA7">
              <w:rPr>
                <w:rFonts w:ascii="Times New Roman" w:hAnsi="Times New Roman"/>
                <w:lang w:val="uk-UA"/>
              </w:rPr>
              <w:t xml:space="preserve"> природних ресурсів</w:t>
            </w:r>
          </w:p>
        </w:tc>
        <w:tc>
          <w:tcPr>
            <w:tcW w:w="4829" w:type="dxa"/>
          </w:tcPr>
          <w:p w:rsidR="00F32943" w:rsidRPr="00592E3B" w:rsidRDefault="00F32943" w:rsidP="005F5AA7">
            <w:pPr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</w:pPr>
            <w:r w:rsidRPr="005F5AA7"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t>РН20. Демонструвати дотримання норм, що сприяють підвищенню ефективності впровадження принципів інтегрованого управління, збалансованого природокористування, сталого розвитку аграрної галузі, певних територій.</w:t>
            </w:r>
          </w:p>
        </w:tc>
        <w:tc>
          <w:tcPr>
            <w:tcW w:w="1417" w:type="dxa"/>
          </w:tcPr>
          <w:p w:rsidR="00F32943" w:rsidRPr="005F5AA7" w:rsidRDefault="00F32943" w:rsidP="00E6183F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F32943" w:rsidRPr="00592E3B" w:rsidTr="00592E3B">
        <w:tc>
          <w:tcPr>
            <w:tcW w:w="1080" w:type="dxa"/>
          </w:tcPr>
          <w:p w:rsidR="00F32943" w:rsidRPr="005F5AA7" w:rsidRDefault="00F32943" w:rsidP="00E6183F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80" w:type="dxa"/>
          </w:tcPr>
          <w:p w:rsidR="00F32943" w:rsidRPr="005F5AA7" w:rsidRDefault="00F32943" w:rsidP="005F5AA7">
            <w:pPr>
              <w:rPr>
                <w:rFonts w:ascii="Times New Roman" w:hAnsi="Times New Roman"/>
                <w:lang w:val="uk-UA"/>
              </w:rPr>
            </w:pPr>
            <w:r w:rsidRPr="005F5AA7">
              <w:rPr>
                <w:rFonts w:ascii="Times New Roman" w:hAnsi="Times New Roman"/>
                <w:lang w:val="uk-UA"/>
              </w:rPr>
              <w:t>Презентація індивідуального завдання (</w:t>
            </w:r>
            <w:proofErr w:type="spellStart"/>
            <w:r w:rsidRPr="005F5AA7">
              <w:rPr>
                <w:rFonts w:ascii="Times New Roman" w:hAnsi="Times New Roman"/>
                <w:lang w:val="uk-UA"/>
              </w:rPr>
              <w:t>Simulation</w:t>
            </w:r>
            <w:proofErr w:type="spellEnd"/>
            <w:r w:rsidRPr="005F5AA7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5F5AA7">
              <w:rPr>
                <w:rFonts w:ascii="Times New Roman" w:hAnsi="Times New Roman"/>
                <w:lang w:val="uk-UA"/>
              </w:rPr>
              <w:t>project</w:t>
            </w:r>
            <w:proofErr w:type="spellEnd"/>
            <w:r w:rsidRPr="005F5AA7">
              <w:rPr>
                <w:rFonts w:ascii="Times New Roman" w:hAnsi="Times New Roman"/>
                <w:lang w:val="uk-UA"/>
              </w:rPr>
              <w:t>)</w:t>
            </w:r>
          </w:p>
        </w:tc>
        <w:tc>
          <w:tcPr>
            <w:tcW w:w="4829" w:type="dxa"/>
          </w:tcPr>
          <w:p w:rsidR="00F32943" w:rsidRPr="005F5AA7" w:rsidRDefault="00F32943" w:rsidP="005F5AA7">
            <w:pPr>
              <w:rPr>
                <w:rFonts w:ascii="Times New Roman" w:hAnsi="Times New Roman"/>
                <w:lang w:val="uk-UA"/>
              </w:rPr>
            </w:pPr>
            <w:r w:rsidRPr="005F5AA7">
              <w:rPr>
                <w:rFonts w:ascii="Times New Roman" w:hAnsi="Times New Roman"/>
                <w:lang w:val="uk-UA"/>
              </w:rPr>
              <w:t>РН03. Спланувати та реалізувати на практиці оригінальне самостійне наукове дослідження, яке характеризується новизною, теоретичною і практичною цінністю та сприяє розв’язанню значущих проблем екології, охорони довкілля та збалансованого природокористування.</w:t>
            </w:r>
          </w:p>
          <w:p w:rsidR="00F32943" w:rsidRPr="005F5AA7" w:rsidRDefault="00F32943" w:rsidP="005F5AA7">
            <w:pPr>
              <w:rPr>
                <w:rFonts w:ascii="Times New Roman" w:hAnsi="Times New Roman"/>
                <w:lang w:val="uk-UA"/>
              </w:rPr>
            </w:pPr>
            <w:r w:rsidRPr="005F5AA7">
              <w:rPr>
                <w:rFonts w:ascii="Times New Roman" w:hAnsi="Times New Roman"/>
                <w:lang w:val="uk-UA"/>
              </w:rPr>
              <w:t xml:space="preserve">РН16. Описувати явища та процеси в екологічних системах на різних рівнях організації життя з урахуванням принципу </w:t>
            </w:r>
            <w:proofErr w:type="spellStart"/>
            <w:r w:rsidRPr="005F5AA7">
              <w:rPr>
                <w:rFonts w:ascii="Times New Roman" w:hAnsi="Times New Roman"/>
                <w:lang w:val="uk-UA"/>
              </w:rPr>
              <w:t>емерджентності</w:t>
            </w:r>
            <w:proofErr w:type="spellEnd"/>
            <w:r w:rsidRPr="005F5AA7">
              <w:rPr>
                <w:rFonts w:ascii="Times New Roman" w:hAnsi="Times New Roman"/>
                <w:lang w:val="uk-UA"/>
              </w:rPr>
              <w:t>, ефектів сумації, нейтралізації, синергії.</w:t>
            </w:r>
          </w:p>
          <w:p w:rsidR="00F32943" w:rsidRPr="005F5AA7" w:rsidRDefault="00F32943" w:rsidP="005F5AA7">
            <w:pPr>
              <w:rPr>
                <w:rFonts w:ascii="Times New Roman" w:hAnsi="Times New Roman"/>
                <w:lang w:val="uk-UA"/>
              </w:rPr>
            </w:pPr>
            <w:r w:rsidRPr="005F5AA7">
              <w:rPr>
                <w:rFonts w:ascii="Times New Roman" w:hAnsi="Times New Roman"/>
                <w:lang w:val="uk-UA"/>
              </w:rPr>
              <w:t>РН17. Оцінювати особливості впливу певних видів діяльності людини на навколишнє природне середовище (екосистеми, ландшафтне і біологічне</w:t>
            </w:r>
          </w:p>
        </w:tc>
        <w:tc>
          <w:tcPr>
            <w:tcW w:w="1417" w:type="dxa"/>
          </w:tcPr>
          <w:p w:rsidR="00F32943" w:rsidRPr="005F5AA7" w:rsidRDefault="00F32943" w:rsidP="00E6183F">
            <w:pPr>
              <w:jc w:val="center"/>
              <w:rPr>
                <w:rFonts w:ascii="Times New Roman" w:hAnsi="Times New Roman"/>
                <w:lang w:val="uk-UA"/>
              </w:rPr>
            </w:pPr>
            <w:r w:rsidRPr="005F5AA7">
              <w:rPr>
                <w:rFonts w:ascii="Times New Roman" w:hAnsi="Times New Roman"/>
                <w:lang w:val="uk-UA"/>
              </w:rPr>
              <w:t>Презентація лекції, семінари підсумкове тестування</w:t>
            </w:r>
          </w:p>
        </w:tc>
      </w:tr>
    </w:tbl>
    <w:p w:rsidR="00F32943" w:rsidRPr="00791DD1" w:rsidRDefault="00F32943" w:rsidP="00863F00">
      <w:pPr>
        <w:jc w:val="center"/>
        <w:rPr>
          <w:rFonts w:ascii="Times New Roman" w:hAnsi="Times New Roman"/>
          <w:sz w:val="16"/>
          <w:szCs w:val="16"/>
          <w:lang w:val="uk-UA"/>
        </w:rPr>
      </w:pPr>
    </w:p>
    <w:p w:rsidR="00F32943" w:rsidRDefault="00F32943" w:rsidP="0006004E">
      <w:pPr>
        <w:jc w:val="center"/>
        <w:rPr>
          <w:rFonts w:ascii="Times New Roman" w:hAnsi="Times New Roman"/>
          <w:b/>
          <w:caps/>
          <w:color w:val="7030A0"/>
          <w:lang w:val="uk-UA"/>
        </w:rPr>
      </w:pPr>
      <w:r w:rsidRPr="00D3016D">
        <w:rPr>
          <w:rFonts w:ascii="Times New Roman" w:hAnsi="Times New Roman"/>
          <w:b/>
          <w:caps/>
          <w:color w:val="7030A0"/>
        </w:rPr>
        <w:t>Рекомендовані джерела інформації</w:t>
      </w:r>
    </w:p>
    <w:p w:rsidR="00F32943" w:rsidRPr="00D3016D" w:rsidRDefault="00F32943" w:rsidP="00544EDE">
      <w:pPr>
        <w:pStyle w:val="a4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/>
        </w:rPr>
      </w:pPr>
      <w:proofErr w:type="spellStart"/>
      <w:r w:rsidRPr="00D3016D">
        <w:rPr>
          <w:rFonts w:ascii="Times New Roman" w:hAnsi="Times New Roman"/>
        </w:rPr>
        <w:t>Бигон</w:t>
      </w:r>
      <w:proofErr w:type="spellEnd"/>
      <w:r w:rsidRPr="00D3016D">
        <w:rPr>
          <w:rFonts w:ascii="Times New Roman" w:hAnsi="Times New Roman"/>
        </w:rPr>
        <w:t xml:space="preserve"> М. Экология: Особи, популяции и Сообщества / М. </w:t>
      </w:r>
      <w:proofErr w:type="spellStart"/>
      <w:r w:rsidRPr="00D3016D">
        <w:rPr>
          <w:rFonts w:ascii="Times New Roman" w:hAnsi="Times New Roman"/>
        </w:rPr>
        <w:t>Бигон</w:t>
      </w:r>
      <w:proofErr w:type="spellEnd"/>
      <w:r w:rsidRPr="00D3016D">
        <w:rPr>
          <w:rFonts w:ascii="Times New Roman" w:hAnsi="Times New Roman"/>
        </w:rPr>
        <w:t xml:space="preserve">, Дж. </w:t>
      </w:r>
      <w:proofErr w:type="spellStart"/>
      <w:r w:rsidRPr="00D3016D">
        <w:rPr>
          <w:rFonts w:ascii="Times New Roman" w:hAnsi="Times New Roman"/>
        </w:rPr>
        <w:t>Харпер</w:t>
      </w:r>
      <w:proofErr w:type="spellEnd"/>
      <w:r w:rsidRPr="00D3016D">
        <w:rPr>
          <w:rFonts w:ascii="Times New Roman" w:hAnsi="Times New Roman"/>
        </w:rPr>
        <w:t xml:space="preserve">, К. </w:t>
      </w:r>
      <w:proofErr w:type="spellStart"/>
      <w:r w:rsidRPr="00D3016D">
        <w:rPr>
          <w:rFonts w:ascii="Times New Roman" w:hAnsi="Times New Roman"/>
        </w:rPr>
        <w:t>Таунсенд</w:t>
      </w:r>
      <w:proofErr w:type="spellEnd"/>
      <w:proofErr w:type="gramStart"/>
      <w:r w:rsidRPr="00D3016D">
        <w:rPr>
          <w:rFonts w:ascii="Times New Roman" w:hAnsi="Times New Roman"/>
        </w:rPr>
        <w:t xml:space="preserve"> .</w:t>
      </w:r>
      <w:proofErr w:type="gramEnd"/>
      <w:r w:rsidRPr="00D3016D">
        <w:rPr>
          <w:rFonts w:ascii="Times New Roman" w:hAnsi="Times New Roman"/>
        </w:rPr>
        <w:t xml:space="preserve"> М.: Мир, т. 1,2, 1989. </w:t>
      </w:r>
      <w:r w:rsidRPr="00D3016D">
        <w:rPr>
          <w:rFonts w:ascii="Times New Roman" w:hAnsi="Times New Roman"/>
          <w:b/>
        </w:rPr>
        <w:t>–</w:t>
      </w:r>
      <w:r w:rsidRPr="00D3016D">
        <w:rPr>
          <w:rFonts w:ascii="Times New Roman" w:hAnsi="Times New Roman"/>
        </w:rPr>
        <w:t xml:space="preserve"> 667 с.</w:t>
      </w:r>
    </w:p>
    <w:p w:rsidR="00F32943" w:rsidRPr="00D3016D" w:rsidRDefault="00F32943" w:rsidP="00544EDE">
      <w:pPr>
        <w:pStyle w:val="a4"/>
        <w:widowControl w:val="0"/>
        <w:numPr>
          <w:ilvl w:val="0"/>
          <w:numId w:val="5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before="5"/>
        <w:jc w:val="both"/>
        <w:rPr>
          <w:rFonts w:ascii="Times New Roman" w:hAnsi="Times New Roman"/>
          <w:color w:val="000000"/>
          <w:spacing w:val="-2"/>
        </w:rPr>
      </w:pPr>
      <w:r w:rsidRPr="00D3016D">
        <w:rPr>
          <w:rFonts w:ascii="Times New Roman" w:hAnsi="Times New Roman"/>
          <w:color w:val="000000"/>
          <w:spacing w:val="-2"/>
        </w:rPr>
        <w:t xml:space="preserve"> </w:t>
      </w:r>
      <w:proofErr w:type="spellStart"/>
      <w:r w:rsidRPr="00D3016D">
        <w:rPr>
          <w:rFonts w:ascii="Times New Roman" w:hAnsi="Times New Roman"/>
          <w:spacing w:val="-2"/>
        </w:rPr>
        <w:t>Основи</w:t>
      </w:r>
      <w:proofErr w:type="spellEnd"/>
      <w:r w:rsidRPr="00D3016D">
        <w:rPr>
          <w:rFonts w:ascii="Times New Roman" w:hAnsi="Times New Roman"/>
          <w:spacing w:val="-2"/>
        </w:rPr>
        <w:t xml:space="preserve"> </w:t>
      </w:r>
      <w:proofErr w:type="spellStart"/>
      <w:r w:rsidRPr="00D3016D">
        <w:rPr>
          <w:rFonts w:ascii="Times New Roman" w:hAnsi="Times New Roman"/>
          <w:spacing w:val="-2"/>
        </w:rPr>
        <w:t>екології</w:t>
      </w:r>
      <w:proofErr w:type="spellEnd"/>
      <w:r w:rsidRPr="00D3016D">
        <w:rPr>
          <w:rFonts w:ascii="Times New Roman" w:hAnsi="Times New Roman"/>
          <w:spacing w:val="-2"/>
        </w:rPr>
        <w:t xml:space="preserve">: </w:t>
      </w:r>
      <w:proofErr w:type="spellStart"/>
      <w:r w:rsidRPr="00D3016D">
        <w:rPr>
          <w:rFonts w:ascii="Times New Roman" w:hAnsi="Times New Roman"/>
          <w:spacing w:val="-2"/>
        </w:rPr>
        <w:t>теорія</w:t>
      </w:r>
      <w:proofErr w:type="spellEnd"/>
      <w:r w:rsidRPr="00D3016D">
        <w:rPr>
          <w:rFonts w:ascii="Times New Roman" w:hAnsi="Times New Roman"/>
          <w:spacing w:val="-2"/>
        </w:rPr>
        <w:t xml:space="preserve"> та практикум. </w:t>
      </w:r>
      <w:proofErr w:type="spellStart"/>
      <w:r w:rsidRPr="00D3016D">
        <w:rPr>
          <w:rFonts w:ascii="Times New Roman" w:hAnsi="Times New Roman"/>
          <w:spacing w:val="-2"/>
        </w:rPr>
        <w:t>Навч</w:t>
      </w:r>
      <w:proofErr w:type="spellEnd"/>
      <w:r w:rsidRPr="00D3016D">
        <w:rPr>
          <w:rFonts w:ascii="Times New Roman" w:hAnsi="Times New Roman"/>
          <w:spacing w:val="-2"/>
        </w:rPr>
        <w:t xml:space="preserve">. </w:t>
      </w:r>
      <w:proofErr w:type="spellStart"/>
      <w:proofErr w:type="gramStart"/>
      <w:r w:rsidRPr="00D3016D">
        <w:rPr>
          <w:rFonts w:ascii="Times New Roman" w:hAnsi="Times New Roman"/>
          <w:spacing w:val="-2"/>
        </w:rPr>
        <w:t>пос</w:t>
      </w:r>
      <w:proofErr w:type="gramEnd"/>
      <w:r w:rsidRPr="00D3016D">
        <w:rPr>
          <w:rFonts w:ascii="Times New Roman" w:hAnsi="Times New Roman"/>
          <w:spacing w:val="-2"/>
        </w:rPr>
        <w:t>ібник</w:t>
      </w:r>
      <w:proofErr w:type="spellEnd"/>
      <w:r w:rsidRPr="00D3016D">
        <w:rPr>
          <w:rFonts w:ascii="Times New Roman" w:hAnsi="Times New Roman"/>
          <w:spacing w:val="-2"/>
        </w:rPr>
        <w:t xml:space="preserve"> </w:t>
      </w:r>
      <w:r w:rsidRPr="00D3016D">
        <w:rPr>
          <w:rFonts w:ascii="Times New Roman" w:hAnsi="Times New Roman"/>
          <w:color w:val="000000"/>
          <w:spacing w:val="-2"/>
        </w:rPr>
        <w:t xml:space="preserve">/ </w:t>
      </w:r>
      <w:r w:rsidRPr="00D3016D">
        <w:rPr>
          <w:rFonts w:ascii="Times New Roman" w:hAnsi="Times New Roman"/>
          <w:spacing w:val="-2"/>
        </w:rPr>
        <w:t xml:space="preserve">Г.О. </w:t>
      </w:r>
      <w:proofErr w:type="spellStart"/>
      <w:r w:rsidRPr="00D3016D">
        <w:rPr>
          <w:rFonts w:ascii="Times New Roman" w:hAnsi="Times New Roman"/>
          <w:spacing w:val="-2"/>
        </w:rPr>
        <w:t>Білявський</w:t>
      </w:r>
      <w:proofErr w:type="spellEnd"/>
      <w:r w:rsidRPr="00D3016D">
        <w:rPr>
          <w:rFonts w:ascii="Times New Roman" w:hAnsi="Times New Roman"/>
          <w:spacing w:val="-2"/>
        </w:rPr>
        <w:t xml:space="preserve">, Л.І. </w:t>
      </w:r>
      <w:proofErr w:type="spellStart"/>
      <w:r w:rsidRPr="00D3016D">
        <w:rPr>
          <w:rFonts w:ascii="Times New Roman" w:hAnsi="Times New Roman"/>
          <w:spacing w:val="-2"/>
        </w:rPr>
        <w:t>Бутченко</w:t>
      </w:r>
      <w:proofErr w:type="spellEnd"/>
      <w:r w:rsidRPr="00D3016D">
        <w:rPr>
          <w:rFonts w:ascii="Times New Roman" w:hAnsi="Times New Roman"/>
          <w:spacing w:val="-2"/>
        </w:rPr>
        <w:t xml:space="preserve">. К., </w:t>
      </w:r>
      <w:proofErr w:type="spellStart"/>
      <w:r w:rsidRPr="00D3016D">
        <w:rPr>
          <w:rFonts w:ascii="Times New Roman" w:hAnsi="Times New Roman"/>
          <w:spacing w:val="-2"/>
        </w:rPr>
        <w:t>Лібра</w:t>
      </w:r>
      <w:proofErr w:type="spellEnd"/>
      <w:r w:rsidRPr="00D3016D">
        <w:rPr>
          <w:rFonts w:ascii="Times New Roman" w:hAnsi="Times New Roman"/>
          <w:spacing w:val="-2"/>
        </w:rPr>
        <w:t xml:space="preserve">, 2014. 368 </w:t>
      </w:r>
      <w:proofErr w:type="gramStart"/>
      <w:r w:rsidRPr="00D3016D">
        <w:rPr>
          <w:rFonts w:ascii="Times New Roman" w:hAnsi="Times New Roman"/>
          <w:spacing w:val="-2"/>
        </w:rPr>
        <w:t>с</w:t>
      </w:r>
      <w:proofErr w:type="gramEnd"/>
      <w:r w:rsidRPr="00D3016D">
        <w:rPr>
          <w:rFonts w:ascii="Times New Roman" w:hAnsi="Times New Roman"/>
          <w:spacing w:val="-2"/>
        </w:rPr>
        <w:t>.</w:t>
      </w:r>
    </w:p>
    <w:p w:rsidR="00F32943" w:rsidRPr="00D3016D" w:rsidRDefault="00F32943" w:rsidP="00544EDE">
      <w:pPr>
        <w:pStyle w:val="a4"/>
        <w:widowControl w:val="0"/>
        <w:numPr>
          <w:ilvl w:val="0"/>
          <w:numId w:val="5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before="5"/>
        <w:jc w:val="both"/>
        <w:rPr>
          <w:rFonts w:ascii="Times New Roman" w:hAnsi="Times New Roman"/>
          <w:color w:val="000000"/>
          <w:spacing w:val="-2"/>
        </w:rPr>
      </w:pPr>
      <w:r w:rsidRPr="00D3016D">
        <w:rPr>
          <w:rFonts w:ascii="Times New Roman" w:hAnsi="Times New Roman"/>
          <w:color w:val="000000"/>
          <w:spacing w:val="-2"/>
        </w:rPr>
        <w:t xml:space="preserve"> </w:t>
      </w:r>
      <w:proofErr w:type="spellStart"/>
      <w:r w:rsidRPr="00D3016D">
        <w:rPr>
          <w:rFonts w:ascii="Times New Roman" w:hAnsi="Times New Roman"/>
          <w:color w:val="000000"/>
          <w:spacing w:val="-2"/>
        </w:rPr>
        <w:t>Екологія</w:t>
      </w:r>
      <w:proofErr w:type="spellEnd"/>
      <w:r w:rsidRPr="00D3016D">
        <w:rPr>
          <w:rFonts w:ascii="Times New Roman" w:hAnsi="Times New Roman"/>
          <w:color w:val="000000"/>
          <w:spacing w:val="-2"/>
        </w:rPr>
        <w:t xml:space="preserve">. </w:t>
      </w:r>
      <w:proofErr w:type="spellStart"/>
      <w:r w:rsidRPr="00D3016D">
        <w:rPr>
          <w:rFonts w:ascii="Times New Roman" w:hAnsi="Times New Roman"/>
          <w:color w:val="000000"/>
          <w:spacing w:val="-2"/>
        </w:rPr>
        <w:t>Охорона</w:t>
      </w:r>
      <w:proofErr w:type="spellEnd"/>
      <w:r w:rsidRPr="00D3016D">
        <w:rPr>
          <w:rFonts w:ascii="Times New Roman" w:hAnsi="Times New Roman"/>
          <w:color w:val="000000"/>
          <w:spacing w:val="-2"/>
        </w:rPr>
        <w:t xml:space="preserve"> </w:t>
      </w:r>
      <w:proofErr w:type="spellStart"/>
      <w:r w:rsidRPr="00D3016D">
        <w:rPr>
          <w:rFonts w:ascii="Times New Roman" w:hAnsi="Times New Roman"/>
          <w:color w:val="000000"/>
          <w:spacing w:val="-2"/>
        </w:rPr>
        <w:t>природи</w:t>
      </w:r>
      <w:proofErr w:type="spellEnd"/>
      <w:r w:rsidRPr="00D3016D">
        <w:rPr>
          <w:rFonts w:ascii="Times New Roman" w:hAnsi="Times New Roman"/>
          <w:color w:val="000000"/>
          <w:spacing w:val="-2"/>
        </w:rPr>
        <w:t>:</w:t>
      </w:r>
      <w:r w:rsidRPr="00D3016D">
        <w:rPr>
          <w:rFonts w:ascii="Times New Roman" w:hAnsi="Times New Roman"/>
          <w:spacing w:val="-2"/>
        </w:rPr>
        <w:t xml:space="preserve"> </w:t>
      </w:r>
      <w:proofErr w:type="spellStart"/>
      <w:r w:rsidRPr="00D3016D">
        <w:rPr>
          <w:rFonts w:ascii="Times New Roman" w:hAnsi="Times New Roman"/>
          <w:color w:val="000000"/>
          <w:spacing w:val="-2"/>
        </w:rPr>
        <w:t>Словник-довідник</w:t>
      </w:r>
      <w:proofErr w:type="spellEnd"/>
      <w:r w:rsidRPr="00D3016D">
        <w:rPr>
          <w:rFonts w:ascii="Times New Roman" w:hAnsi="Times New Roman"/>
          <w:color w:val="000000"/>
          <w:spacing w:val="-2"/>
        </w:rPr>
        <w:t xml:space="preserve"> / М.М. </w:t>
      </w:r>
      <w:proofErr w:type="spellStart"/>
      <w:r w:rsidRPr="00D3016D">
        <w:rPr>
          <w:rFonts w:ascii="Times New Roman" w:hAnsi="Times New Roman"/>
          <w:color w:val="000000"/>
          <w:spacing w:val="-2"/>
        </w:rPr>
        <w:t>Мусієнко</w:t>
      </w:r>
      <w:proofErr w:type="spellEnd"/>
      <w:r w:rsidRPr="00D3016D">
        <w:rPr>
          <w:rFonts w:ascii="Times New Roman" w:hAnsi="Times New Roman"/>
          <w:color w:val="000000"/>
          <w:spacing w:val="-2"/>
        </w:rPr>
        <w:t xml:space="preserve">, В.В. Серебряков, О.В.  </w:t>
      </w:r>
      <w:proofErr w:type="spellStart"/>
      <w:r w:rsidRPr="00D3016D">
        <w:rPr>
          <w:rFonts w:ascii="Times New Roman" w:hAnsi="Times New Roman"/>
          <w:color w:val="000000"/>
          <w:spacing w:val="-2"/>
        </w:rPr>
        <w:t>Брайон</w:t>
      </w:r>
      <w:proofErr w:type="spellEnd"/>
      <w:r w:rsidRPr="00D3016D">
        <w:rPr>
          <w:rFonts w:ascii="Times New Roman" w:hAnsi="Times New Roman"/>
          <w:color w:val="000000"/>
          <w:spacing w:val="-2"/>
        </w:rPr>
        <w:t xml:space="preserve">. К.: </w:t>
      </w:r>
      <w:proofErr w:type="spellStart"/>
      <w:r w:rsidRPr="00D3016D">
        <w:rPr>
          <w:rFonts w:ascii="Times New Roman" w:hAnsi="Times New Roman"/>
          <w:color w:val="000000"/>
          <w:spacing w:val="-2"/>
        </w:rPr>
        <w:t>Знання</w:t>
      </w:r>
      <w:proofErr w:type="spellEnd"/>
      <w:r w:rsidRPr="00D3016D">
        <w:rPr>
          <w:rFonts w:ascii="Times New Roman" w:hAnsi="Times New Roman"/>
          <w:color w:val="000000"/>
          <w:spacing w:val="-2"/>
        </w:rPr>
        <w:t>, 2002 . 550 с.</w:t>
      </w:r>
    </w:p>
    <w:p w:rsidR="00F32943" w:rsidRPr="00592E3B" w:rsidRDefault="00592E3B" w:rsidP="00544EDE">
      <w:pPr>
        <w:pStyle w:val="a4"/>
        <w:widowControl w:val="0"/>
        <w:numPr>
          <w:ilvl w:val="0"/>
          <w:numId w:val="5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before="5"/>
        <w:jc w:val="both"/>
        <w:rPr>
          <w:rFonts w:ascii="Times New Roman" w:hAnsi="Times New Roman"/>
          <w:color w:val="000000"/>
          <w:spacing w:val="-4"/>
        </w:rPr>
      </w:pPr>
      <w:r>
        <w:rPr>
          <w:rFonts w:ascii="Times New Roman" w:hAnsi="Times New Roman"/>
          <w:color w:val="000000"/>
          <w:spacing w:val="-2"/>
        </w:rPr>
        <w:t xml:space="preserve"> </w:t>
      </w:r>
      <w:proofErr w:type="spellStart"/>
      <w:r w:rsidR="00F32943" w:rsidRPr="00592E3B">
        <w:rPr>
          <w:rFonts w:ascii="Times New Roman" w:hAnsi="Times New Roman"/>
          <w:color w:val="000000"/>
          <w:spacing w:val="-4"/>
        </w:rPr>
        <w:t>Основи</w:t>
      </w:r>
      <w:proofErr w:type="spellEnd"/>
      <w:r w:rsidR="00F32943" w:rsidRPr="00592E3B">
        <w:rPr>
          <w:rFonts w:ascii="Times New Roman" w:hAnsi="Times New Roman"/>
          <w:color w:val="000000"/>
          <w:spacing w:val="-4"/>
        </w:rPr>
        <w:t xml:space="preserve"> </w:t>
      </w:r>
      <w:proofErr w:type="spellStart"/>
      <w:r w:rsidR="00F32943" w:rsidRPr="00592E3B">
        <w:rPr>
          <w:rFonts w:ascii="Times New Roman" w:hAnsi="Times New Roman"/>
          <w:color w:val="000000"/>
          <w:spacing w:val="-4"/>
        </w:rPr>
        <w:t>загальної</w:t>
      </w:r>
      <w:proofErr w:type="spellEnd"/>
      <w:r w:rsidR="00F32943" w:rsidRPr="00592E3B">
        <w:rPr>
          <w:rFonts w:ascii="Times New Roman" w:hAnsi="Times New Roman"/>
          <w:color w:val="000000"/>
          <w:spacing w:val="-4"/>
        </w:rPr>
        <w:t xml:space="preserve"> </w:t>
      </w:r>
      <w:proofErr w:type="spellStart"/>
      <w:r w:rsidR="00F32943" w:rsidRPr="00592E3B">
        <w:rPr>
          <w:rFonts w:ascii="Times New Roman" w:hAnsi="Times New Roman"/>
          <w:color w:val="000000"/>
          <w:spacing w:val="-4"/>
        </w:rPr>
        <w:t>екології</w:t>
      </w:r>
      <w:proofErr w:type="spellEnd"/>
      <w:r w:rsidR="00F32943" w:rsidRPr="00592E3B">
        <w:rPr>
          <w:rFonts w:ascii="Times New Roman" w:hAnsi="Times New Roman"/>
          <w:color w:val="000000"/>
          <w:spacing w:val="-4"/>
        </w:rPr>
        <w:t xml:space="preserve"> / Г.О. </w:t>
      </w:r>
      <w:proofErr w:type="spellStart"/>
      <w:r w:rsidR="00F32943" w:rsidRPr="00592E3B">
        <w:rPr>
          <w:rFonts w:ascii="Times New Roman" w:hAnsi="Times New Roman"/>
          <w:color w:val="000000"/>
          <w:spacing w:val="-4"/>
        </w:rPr>
        <w:t>Білявський</w:t>
      </w:r>
      <w:proofErr w:type="spellEnd"/>
      <w:r w:rsidR="00F32943" w:rsidRPr="00592E3B">
        <w:rPr>
          <w:rFonts w:ascii="Times New Roman" w:hAnsi="Times New Roman"/>
          <w:color w:val="000000"/>
          <w:spacing w:val="-4"/>
        </w:rPr>
        <w:t xml:space="preserve">, М.М. Падун, Р.С. </w:t>
      </w:r>
      <w:proofErr w:type="spellStart"/>
      <w:r w:rsidR="00F32943" w:rsidRPr="00592E3B">
        <w:rPr>
          <w:rFonts w:ascii="Times New Roman" w:hAnsi="Times New Roman"/>
          <w:color w:val="000000"/>
          <w:spacing w:val="-4"/>
        </w:rPr>
        <w:t>Ф</w:t>
      </w:r>
      <w:r w:rsidRPr="00592E3B">
        <w:rPr>
          <w:rFonts w:ascii="Times New Roman" w:hAnsi="Times New Roman"/>
          <w:color w:val="000000"/>
          <w:spacing w:val="-4"/>
        </w:rPr>
        <w:t>урдуй</w:t>
      </w:r>
      <w:proofErr w:type="spellEnd"/>
      <w:r w:rsidRPr="00592E3B">
        <w:rPr>
          <w:rFonts w:ascii="Times New Roman" w:hAnsi="Times New Roman"/>
          <w:color w:val="000000"/>
          <w:spacing w:val="-4"/>
        </w:rPr>
        <w:t xml:space="preserve">. К.: </w:t>
      </w:r>
      <w:proofErr w:type="spellStart"/>
      <w:r w:rsidRPr="00592E3B">
        <w:rPr>
          <w:rFonts w:ascii="Times New Roman" w:hAnsi="Times New Roman"/>
          <w:color w:val="000000"/>
          <w:spacing w:val="-4"/>
        </w:rPr>
        <w:t>Либідь</w:t>
      </w:r>
      <w:proofErr w:type="spellEnd"/>
      <w:r w:rsidRPr="00592E3B">
        <w:rPr>
          <w:rFonts w:ascii="Times New Roman" w:hAnsi="Times New Roman"/>
          <w:color w:val="000000"/>
          <w:spacing w:val="-4"/>
        </w:rPr>
        <w:t>, 1995. 368 с.</w:t>
      </w:r>
    </w:p>
    <w:p w:rsidR="00F32943" w:rsidRPr="00D3016D" w:rsidRDefault="00592E3B" w:rsidP="00544EDE">
      <w:pPr>
        <w:pStyle w:val="a4"/>
        <w:widowControl w:val="0"/>
        <w:numPr>
          <w:ilvl w:val="0"/>
          <w:numId w:val="5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before="5"/>
        <w:jc w:val="both"/>
        <w:rPr>
          <w:rFonts w:ascii="Times New Roman" w:hAnsi="Times New Roman"/>
          <w:color w:val="000000"/>
          <w:spacing w:val="-2"/>
        </w:rPr>
      </w:pPr>
      <w:r>
        <w:rPr>
          <w:rFonts w:ascii="Times New Roman" w:hAnsi="Times New Roman"/>
          <w:color w:val="000000"/>
          <w:spacing w:val="-2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2"/>
        </w:rPr>
        <w:t>Екологія</w:t>
      </w:r>
      <w:proofErr w:type="spellEnd"/>
      <w:r>
        <w:rPr>
          <w:rFonts w:ascii="Times New Roman" w:hAnsi="Times New Roman"/>
          <w:color w:val="000000"/>
          <w:spacing w:val="-2"/>
        </w:rPr>
        <w:t xml:space="preserve"> /</w:t>
      </w:r>
      <w:r w:rsidR="00F32943" w:rsidRPr="00D3016D">
        <w:rPr>
          <w:rFonts w:ascii="Times New Roman" w:hAnsi="Times New Roman"/>
          <w:color w:val="000000"/>
          <w:spacing w:val="-2"/>
        </w:rPr>
        <w:t xml:space="preserve"> В.П. </w:t>
      </w:r>
      <w:proofErr w:type="spellStart"/>
      <w:r w:rsidR="00F32943" w:rsidRPr="00D3016D">
        <w:rPr>
          <w:rFonts w:ascii="Times New Roman" w:hAnsi="Times New Roman"/>
          <w:color w:val="000000"/>
          <w:spacing w:val="-2"/>
        </w:rPr>
        <w:t>Кучерявий</w:t>
      </w:r>
      <w:proofErr w:type="spellEnd"/>
      <w:r w:rsidR="00F32943" w:rsidRPr="00D3016D">
        <w:rPr>
          <w:rFonts w:ascii="Times New Roman" w:hAnsi="Times New Roman"/>
          <w:color w:val="000000"/>
          <w:spacing w:val="-2"/>
        </w:rPr>
        <w:t xml:space="preserve">. </w:t>
      </w:r>
      <w:proofErr w:type="spellStart"/>
      <w:r w:rsidR="00F32943" w:rsidRPr="00D3016D">
        <w:rPr>
          <w:rFonts w:ascii="Times New Roman" w:hAnsi="Times New Roman"/>
          <w:color w:val="000000"/>
          <w:spacing w:val="-2"/>
        </w:rPr>
        <w:t>Львів</w:t>
      </w:r>
      <w:proofErr w:type="spellEnd"/>
      <w:r w:rsidR="00F32943" w:rsidRPr="00D3016D">
        <w:rPr>
          <w:rFonts w:ascii="Times New Roman" w:hAnsi="Times New Roman"/>
          <w:color w:val="000000"/>
          <w:spacing w:val="-2"/>
        </w:rPr>
        <w:t xml:space="preserve">: </w:t>
      </w:r>
      <w:proofErr w:type="spellStart"/>
      <w:proofErr w:type="gramStart"/>
      <w:r w:rsidR="00F32943" w:rsidRPr="00D3016D">
        <w:rPr>
          <w:rFonts w:ascii="Times New Roman" w:hAnsi="Times New Roman"/>
          <w:color w:val="000000"/>
          <w:spacing w:val="-2"/>
        </w:rPr>
        <w:t>Св</w:t>
      </w:r>
      <w:proofErr w:type="gramEnd"/>
      <w:r w:rsidR="00F32943" w:rsidRPr="00D3016D">
        <w:rPr>
          <w:rFonts w:ascii="Times New Roman" w:hAnsi="Times New Roman"/>
          <w:color w:val="000000"/>
          <w:spacing w:val="-2"/>
        </w:rPr>
        <w:t>іт</w:t>
      </w:r>
      <w:proofErr w:type="spellEnd"/>
      <w:r w:rsidR="00F32943" w:rsidRPr="00D3016D">
        <w:rPr>
          <w:rFonts w:ascii="Times New Roman" w:hAnsi="Times New Roman"/>
          <w:color w:val="000000"/>
          <w:spacing w:val="-2"/>
        </w:rPr>
        <w:t>, 2010. 500  с.</w:t>
      </w:r>
    </w:p>
    <w:p w:rsidR="00F32943" w:rsidRPr="00D3016D" w:rsidRDefault="00F32943" w:rsidP="00544EDE">
      <w:pPr>
        <w:pStyle w:val="a4"/>
        <w:widowControl w:val="0"/>
        <w:numPr>
          <w:ilvl w:val="0"/>
          <w:numId w:val="5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before="5"/>
        <w:jc w:val="both"/>
        <w:rPr>
          <w:rFonts w:ascii="Times New Roman" w:hAnsi="Times New Roman"/>
          <w:color w:val="000000"/>
          <w:spacing w:val="-2"/>
        </w:rPr>
      </w:pPr>
      <w:r w:rsidRPr="00D3016D">
        <w:rPr>
          <w:rFonts w:ascii="Times New Roman" w:hAnsi="Times New Roman"/>
          <w:color w:val="000000"/>
          <w:spacing w:val="-2"/>
        </w:rPr>
        <w:t xml:space="preserve">Вернадский В.И. Живое вещество и биосфера. М.: Наука, 1994. 672 </w:t>
      </w:r>
      <w:proofErr w:type="gramStart"/>
      <w:r w:rsidRPr="00D3016D">
        <w:rPr>
          <w:rFonts w:ascii="Times New Roman" w:hAnsi="Times New Roman"/>
          <w:color w:val="000000"/>
          <w:spacing w:val="-2"/>
        </w:rPr>
        <w:t>с</w:t>
      </w:r>
      <w:proofErr w:type="gramEnd"/>
      <w:r w:rsidRPr="00D3016D">
        <w:rPr>
          <w:rFonts w:ascii="Times New Roman" w:hAnsi="Times New Roman"/>
          <w:color w:val="000000"/>
          <w:spacing w:val="-2"/>
        </w:rPr>
        <w:t xml:space="preserve">. </w:t>
      </w:r>
    </w:p>
    <w:p w:rsidR="00F32943" w:rsidRPr="00D3016D" w:rsidRDefault="00592E3B" w:rsidP="00544EDE">
      <w:pPr>
        <w:pStyle w:val="a4"/>
        <w:widowControl w:val="0"/>
        <w:numPr>
          <w:ilvl w:val="0"/>
          <w:numId w:val="5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before="5"/>
        <w:jc w:val="both"/>
        <w:rPr>
          <w:rFonts w:ascii="Times New Roman" w:hAnsi="Times New Roman"/>
          <w:color w:val="000000"/>
          <w:spacing w:val="-2"/>
        </w:rPr>
      </w:pPr>
      <w:proofErr w:type="spellStart"/>
      <w:r>
        <w:rPr>
          <w:rFonts w:ascii="Times New Roman" w:hAnsi="Times New Roman"/>
          <w:color w:val="000000"/>
          <w:spacing w:val="-2"/>
        </w:rPr>
        <w:t>Бигон</w:t>
      </w:r>
      <w:proofErr w:type="spellEnd"/>
      <w:r>
        <w:rPr>
          <w:rFonts w:ascii="Times New Roman" w:hAnsi="Times New Roman"/>
          <w:color w:val="000000"/>
          <w:spacing w:val="-2"/>
        </w:rPr>
        <w:t xml:space="preserve"> М., </w:t>
      </w:r>
      <w:proofErr w:type="spellStart"/>
      <w:r>
        <w:rPr>
          <w:rFonts w:ascii="Times New Roman" w:hAnsi="Times New Roman"/>
          <w:color w:val="000000"/>
          <w:spacing w:val="-2"/>
        </w:rPr>
        <w:t>Харпер</w:t>
      </w:r>
      <w:proofErr w:type="spellEnd"/>
      <w:r>
        <w:rPr>
          <w:rFonts w:ascii="Times New Roman" w:hAnsi="Times New Roman"/>
          <w:color w:val="000000"/>
          <w:spacing w:val="-2"/>
        </w:rPr>
        <w:t xml:space="preserve"> Дж., </w:t>
      </w:r>
      <w:proofErr w:type="spellStart"/>
      <w:r w:rsidR="00F32943" w:rsidRPr="00D3016D">
        <w:rPr>
          <w:rFonts w:ascii="Times New Roman" w:hAnsi="Times New Roman"/>
          <w:color w:val="000000"/>
          <w:spacing w:val="-2"/>
        </w:rPr>
        <w:t>Таусен</w:t>
      </w:r>
      <w:r>
        <w:rPr>
          <w:rFonts w:ascii="Times New Roman" w:hAnsi="Times New Roman"/>
          <w:color w:val="000000"/>
          <w:spacing w:val="-2"/>
        </w:rPr>
        <w:t>д</w:t>
      </w:r>
      <w:proofErr w:type="spellEnd"/>
      <w:r>
        <w:rPr>
          <w:rFonts w:ascii="Times New Roman" w:hAnsi="Times New Roman"/>
          <w:color w:val="000000"/>
          <w:spacing w:val="-2"/>
        </w:rPr>
        <w:t xml:space="preserve"> К. Экология. Особи, популяции </w:t>
      </w:r>
      <w:r w:rsidR="00F32943" w:rsidRPr="00D3016D">
        <w:rPr>
          <w:rFonts w:ascii="Times New Roman" w:hAnsi="Times New Roman"/>
          <w:color w:val="000000"/>
          <w:spacing w:val="-2"/>
        </w:rPr>
        <w:t>и сообщества / 2-х т. М., 1989. Т. 1 667 с.; Т. 2 477 с.</w:t>
      </w:r>
    </w:p>
    <w:p w:rsidR="00F32943" w:rsidRPr="00D3016D" w:rsidRDefault="00F32943" w:rsidP="00544EDE">
      <w:pPr>
        <w:pStyle w:val="a4"/>
        <w:widowControl w:val="0"/>
        <w:numPr>
          <w:ilvl w:val="0"/>
          <w:numId w:val="5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before="5"/>
        <w:jc w:val="both"/>
        <w:rPr>
          <w:rFonts w:ascii="Times New Roman" w:hAnsi="Times New Roman"/>
          <w:color w:val="000000"/>
          <w:spacing w:val="-2"/>
        </w:rPr>
      </w:pPr>
      <w:r w:rsidRPr="00D3016D">
        <w:rPr>
          <w:rFonts w:ascii="Times New Roman" w:hAnsi="Times New Roman"/>
          <w:color w:val="000000"/>
          <w:spacing w:val="-2"/>
        </w:rPr>
        <w:t xml:space="preserve"> </w:t>
      </w:r>
      <w:proofErr w:type="spellStart"/>
      <w:r w:rsidRPr="00D3016D">
        <w:rPr>
          <w:rFonts w:ascii="Times New Roman" w:hAnsi="Times New Roman"/>
          <w:color w:val="000000"/>
          <w:spacing w:val="-2"/>
        </w:rPr>
        <w:t>Екосистемологія</w:t>
      </w:r>
      <w:proofErr w:type="spellEnd"/>
      <w:r w:rsidRPr="00D3016D">
        <w:rPr>
          <w:rFonts w:ascii="Times New Roman" w:hAnsi="Times New Roman"/>
          <w:color w:val="000000"/>
          <w:spacing w:val="-2"/>
        </w:rPr>
        <w:t xml:space="preserve"> / М.А. </w:t>
      </w:r>
      <w:proofErr w:type="spellStart"/>
      <w:r w:rsidRPr="00D3016D">
        <w:rPr>
          <w:rFonts w:ascii="Times New Roman" w:hAnsi="Times New Roman"/>
          <w:color w:val="000000"/>
          <w:spacing w:val="-2"/>
        </w:rPr>
        <w:t>Голубець</w:t>
      </w:r>
      <w:proofErr w:type="spellEnd"/>
      <w:r w:rsidRPr="00D3016D">
        <w:rPr>
          <w:rFonts w:ascii="Times New Roman" w:hAnsi="Times New Roman"/>
          <w:color w:val="000000"/>
          <w:spacing w:val="-2"/>
        </w:rPr>
        <w:t xml:space="preserve">.  </w:t>
      </w:r>
      <w:proofErr w:type="spellStart"/>
      <w:r w:rsidRPr="00D3016D">
        <w:rPr>
          <w:rFonts w:ascii="Times New Roman" w:hAnsi="Times New Roman"/>
          <w:color w:val="000000"/>
          <w:spacing w:val="-2"/>
        </w:rPr>
        <w:t>Львів</w:t>
      </w:r>
      <w:proofErr w:type="spellEnd"/>
      <w:r w:rsidRPr="00D3016D">
        <w:rPr>
          <w:rFonts w:ascii="Times New Roman" w:hAnsi="Times New Roman"/>
          <w:color w:val="000000"/>
          <w:spacing w:val="-2"/>
        </w:rPr>
        <w:t xml:space="preserve">: </w:t>
      </w:r>
      <w:proofErr w:type="spellStart"/>
      <w:r w:rsidRPr="00D3016D">
        <w:rPr>
          <w:rFonts w:ascii="Times New Roman" w:hAnsi="Times New Roman"/>
          <w:color w:val="000000"/>
          <w:spacing w:val="-2"/>
        </w:rPr>
        <w:t>Поллі</w:t>
      </w:r>
      <w:proofErr w:type="spellEnd"/>
      <w:r w:rsidRPr="00D3016D">
        <w:rPr>
          <w:rFonts w:ascii="Times New Roman" w:hAnsi="Times New Roman"/>
          <w:color w:val="000000"/>
          <w:spacing w:val="-2"/>
        </w:rPr>
        <w:t>, 2000. 316 с.</w:t>
      </w:r>
    </w:p>
    <w:p w:rsidR="00F32943" w:rsidRPr="00D3016D" w:rsidRDefault="00F32943" w:rsidP="00544EDE">
      <w:pPr>
        <w:pStyle w:val="a4"/>
        <w:widowControl w:val="0"/>
        <w:numPr>
          <w:ilvl w:val="0"/>
          <w:numId w:val="5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before="5"/>
        <w:jc w:val="both"/>
        <w:rPr>
          <w:rFonts w:ascii="Times New Roman" w:hAnsi="Times New Roman"/>
          <w:color w:val="000000"/>
          <w:spacing w:val="-2"/>
        </w:rPr>
      </w:pPr>
      <w:r w:rsidRPr="00D3016D">
        <w:rPr>
          <w:rFonts w:ascii="Times New Roman" w:hAnsi="Times New Roman"/>
          <w:color w:val="000000"/>
          <w:spacing w:val="-2"/>
        </w:rPr>
        <w:t xml:space="preserve"> </w:t>
      </w:r>
      <w:proofErr w:type="spellStart"/>
      <w:r w:rsidRPr="00D3016D">
        <w:rPr>
          <w:rFonts w:ascii="Times New Roman" w:hAnsi="Times New Roman"/>
          <w:color w:val="000000"/>
          <w:spacing w:val="-2"/>
        </w:rPr>
        <w:t>Реймерс</w:t>
      </w:r>
      <w:proofErr w:type="spellEnd"/>
      <w:r w:rsidRPr="00D3016D">
        <w:rPr>
          <w:rFonts w:ascii="Times New Roman" w:hAnsi="Times New Roman"/>
          <w:color w:val="000000"/>
          <w:spacing w:val="-2"/>
        </w:rPr>
        <w:t xml:space="preserve"> Н.Ф. Экология: теории, законы, правила, принципы и гипотез. М.: Россия молодая, 1994. 367 </w:t>
      </w:r>
      <w:proofErr w:type="gramStart"/>
      <w:r w:rsidRPr="00D3016D">
        <w:rPr>
          <w:rFonts w:ascii="Times New Roman" w:hAnsi="Times New Roman"/>
          <w:color w:val="000000"/>
          <w:spacing w:val="-2"/>
        </w:rPr>
        <w:t>с</w:t>
      </w:r>
      <w:proofErr w:type="gramEnd"/>
      <w:r w:rsidRPr="00D3016D">
        <w:rPr>
          <w:rFonts w:ascii="Times New Roman" w:hAnsi="Times New Roman"/>
          <w:color w:val="000000"/>
          <w:spacing w:val="-2"/>
        </w:rPr>
        <w:t>.</w:t>
      </w:r>
    </w:p>
    <w:p w:rsidR="00F32943" w:rsidRPr="00D3016D" w:rsidRDefault="00F32943" w:rsidP="00592E3B">
      <w:pPr>
        <w:pStyle w:val="a4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proofErr w:type="spellStart"/>
      <w:r w:rsidRPr="00D3016D">
        <w:rPr>
          <w:rFonts w:ascii="Times New Roman" w:hAnsi="Times New Roman"/>
        </w:rPr>
        <w:lastRenderedPageBreak/>
        <w:t>Джигирей</w:t>
      </w:r>
      <w:proofErr w:type="spellEnd"/>
      <w:r w:rsidRPr="00D3016D">
        <w:rPr>
          <w:rFonts w:ascii="Times New Roman" w:hAnsi="Times New Roman"/>
        </w:rPr>
        <w:t xml:space="preserve"> </w:t>
      </w:r>
      <w:r w:rsidRPr="00D3016D">
        <w:rPr>
          <w:rFonts w:ascii="Times New Roman" w:hAnsi="Times New Roman"/>
          <w:lang w:val="en-US"/>
        </w:rPr>
        <w:t>B</w:t>
      </w:r>
      <w:r w:rsidRPr="00D3016D">
        <w:rPr>
          <w:rFonts w:ascii="Times New Roman" w:hAnsi="Times New Roman"/>
        </w:rPr>
        <w:t>.</w:t>
      </w:r>
      <w:r w:rsidRPr="00D3016D">
        <w:rPr>
          <w:rFonts w:ascii="Times New Roman" w:hAnsi="Times New Roman"/>
          <w:lang w:val="en-US"/>
        </w:rPr>
        <w:t>C</w:t>
      </w:r>
      <w:r w:rsidRPr="00D3016D">
        <w:rPr>
          <w:rFonts w:ascii="Times New Roman" w:hAnsi="Times New Roman"/>
        </w:rPr>
        <w:t xml:space="preserve">. </w:t>
      </w:r>
      <w:proofErr w:type="spellStart"/>
      <w:r w:rsidRPr="00D3016D">
        <w:rPr>
          <w:rFonts w:ascii="Times New Roman" w:hAnsi="Times New Roman"/>
        </w:rPr>
        <w:t>Екологія</w:t>
      </w:r>
      <w:proofErr w:type="spellEnd"/>
      <w:r w:rsidRPr="00D3016D">
        <w:rPr>
          <w:rFonts w:ascii="Times New Roman" w:hAnsi="Times New Roman"/>
        </w:rPr>
        <w:t xml:space="preserve"> та </w:t>
      </w:r>
      <w:proofErr w:type="spellStart"/>
      <w:r w:rsidRPr="00D3016D">
        <w:rPr>
          <w:rFonts w:ascii="Times New Roman" w:hAnsi="Times New Roman"/>
        </w:rPr>
        <w:t>охорона</w:t>
      </w:r>
      <w:proofErr w:type="spellEnd"/>
      <w:r w:rsidRPr="00D3016D">
        <w:rPr>
          <w:rFonts w:ascii="Times New Roman" w:hAnsi="Times New Roman"/>
        </w:rPr>
        <w:t xml:space="preserve"> </w:t>
      </w:r>
      <w:proofErr w:type="spellStart"/>
      <w:r w:rsidRPr="00D3016D">
        <w:rPr>
          <w:rFonts w:ascii="Times New Roman" w:hAnsi="Times New Roman"/>
        </w:rPr>
        <w:t>навколишнього</w:t>
      </w:r>
      <w:proofErr w:type="spellEnd"/>
      <w:r w:rsidRPr="00D3016D">
        <w:rPr>
          <w:rFonts w:ascii="Times New Roman" w:hAnsi="Times New Roman"/>
        </w:rPr>
        <w:t xml:space="preserve"> </w:t>
      </w:r>
      <w:proofErr w:type="spellStart"/>
      <w:r w:rsidRPr="00D3016D">
        <w:rPr>
          <w:rFonts w:ascii="Times New Roman" w:hAnsi="Times New Roman"/>
        </w:rPr>
        <w:t>середовища</w:t>
      </w:r>
      <w:proofErr w:type="spellEnd"/>
      <w:r w:rsidRPr="00D3016D">
        <w:rPr>
          <w:rFonts w:ascii="Times New Roman" w:hAnsi="Times New Roman"/>
        </w:rPr>
        <w:t xml:space="preserve"> /</w:t>
      </w:r>
      <w:r w:rsidRPr="00D3016D">
        <w:rPr>
          <w:rFonts w:ascii="Times New Roman" w:hAnsi="Times New Roman"/>
          <w:lang w:val="uk-UA"/>
        </w:rPr>
        <w:t xml:space="preserve"> В.С. </w:t>
      </w:r>
      <w:proofErr w:type="spellStart"/>
      <w:r w:rsidRPr="00D3016D">
        <w:rPr>
          <w:rFonts w:ascii="Times New Roman" w:hAnsi="Times New Roman"/>
          <w:lang w:val="uk-UA"/>
        </w:rPr>
        <w:t>Джигирей</w:t>
      </w:r>
      <w:proofErr w:type="spellEnd"/>
      <w:r w:rsidRPr="00D3016D">
        <w:rPr>
          <w:rFonts w:ascii="Times New Roman" w:hAnsi="Times New Roman"/>
          <w:lang w:val="uk-UA"/>
        </w:rPr>
        <w:t xml:space="preserve">. </w:t>
      </w:r>
      <w:r w:rsidR="00592E3B">
        <w:rPr>
          <w:rFonts w:ascii="Times New Roman" w:hAnsi="Times New Roman"/>
        </w:rPr>
        <w:t xml:space="preserve">К.: </w:t>
      </w:r>
      <w:proofErr w:type="spellStart"/>
      <w:r w:rsidR="00592E3B">
        <w:rPr>
          <w:rFonts w:ascii="Times New Roman" w:hAnsi="Times New Roman"/>
        </w:rPr>
        <w:t>Знання</w:t>
      </w:r>
      <w:proofErr w:type="spellEnd"/>
      <w:r w:rsidR="00592E3B">
        <w:rPr>
          <w:rFonts w:ascii="Times New Roman" w:hAnsi="Times New Roman"/>
        </w:rPr>
        <w:t xml:space="preserve">, 2000. </w:t>
      </w:r>
      <w:r w:rsidR="00592E3B">
        <w:rPr>
          <w:rFonts w:ascii="Times New Roman" w:hAnsi="Times New Roman"/>
          <w:lang w:val="uk-UA"/>
        </w:rPr>
        <w:t>–</w:t>
      </w:r>
      <w:r w:rsidRPr="00D3016D">
        <w:rPr>
          <w:rFonts w:ascii="Times New Roman" w:hAnsi="Times New Roman"/>
        </w:rPr>
        <w:t xml:space="preserve"> 203 с.</w:t>
      </w:r>
    </w:p>
    <w:p w:rsidR="00F32943" w:rsidRPr="00D3016D" w:rsidRDefault="00F32943" w:rsidP="00592E3B">
      <w:pPr>
        <w:pStyle w:val="a4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D3016D">
        <w:rPr>
          <w:rFonts w:ascii="Times New Roman" w:hAnsi="Times New Roman"/>
        </w:rPr>
        <w:t xml:space="preserve"> Миркин Б.М. Теоретические осно</w:t>
      </w:r>
      <w:r w:rsidR="00592E3B">
        <w:rPr>
          <w:rFonts w:ascii="Times New Roman" w:hAnsi="Times New Roman"/>
        </w:rPr>
        <w:t xml:space="preserve">вы современной фитоценологии / </w:t>
      </w:r>
      <w:r w:rsidRPr="00D3016D">
        <w:rPr>
          <w:rFonts w:ascii="Times New Roman" w:hAnsi="Times New Roman"/>
        </w:rPr>
        <w:t xml:space="preserve">Б.М. Миркин. – М.: Наука, 1985. – 136 </w:t>
      </w:r>
      <w:proofErr w:type="gramStart"/>
      <w:r w:rsidRPr="00D3016D">
        <w:rPr>
          <w:rFonts w:ascii="Times New Roman" w:hAnsi="Times New Roman"/>
        </w:rPr>
        <w:t>с</w:t>
      </w:r>
      <w:proofErr w:type="gramEnd"/>
      <w:r w:rsidRPr="00D3016D">
        <w:rPr>
          <w:rFonts w:ascii="Times New Roman" w:hAnsi="Times New Roman"/>
        </w:rPr>
        <w:t>.</w:t>
      </w:r>
    </w:p>
    <w:p w:rsidR="00F32943" w:rsidRPr="00D3016D" w:rsidRDefault="00F32943" w:rsidP="009E77E4">
      <w:pPr>
        <w:pStyle w:val="a4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/>
        </w:rPr>
      </w:pPr>
      <w:r w:rsidRPr="00D3016D">
        <w:rPr>
          <w:rFonts w:ascii="Times New Roman" w:hAnsi="Times New Roman"/>
        </w:rPr>
        <w:t xml:space="preserve"> </w:t>
      </w:r>
      <w:proofErr w:type="spellStart"/>
      <w:r w:rsidRPr="00D3016D">
        <w:rPr>
          <w:rFonts w:ascii="Times New Roman" w:hAnsi="Times New Roman"/>
        </w:rPr>
        <w:t>Работнов</w:t>
      </w:r>
      <w:proofErr w:type="spellEnd"/>
      <w:r w:rsidRPr="00D3016D">
        <w:rPr>
          <w:rFonts w:ascii="Times New Roman" w:hAnsi="Times New Roman"/>
        </w:rPr>
        <w:t xml:space="preserve"> Т.А. Фитоценология. – 2-е изд. /</w:t>
      </w:r>
      <w:r w:rsidR="00592E3B">
        <w:rPr>
          <w:rFonts w:ascii="Times New Roman" w:hAnsi="Times New Roman"/>
        </w:rPr>
        <w:t xml:space="preserve"> Т.А. </w:t>
      </w:r>
      <w:proofErr w:type="spellStart"/>
      <w:r w:rsidRPr="00D3016D">
        <w:rPr>
          <w:rFonts w:ascii="Times New Roman" w:hAnsi="Times New Roman"/>
        </w:rPr>
        <w:t>Работнов</w:t>
      </w:r>
      <w:proofErr w:type="spellEnd"/>
      <w:r w:rsidRPr="00D3016D">
        <w:rPr>
          <w:rFonts w:ascii="Times New Roman" w:hAnsi="Times New Roman"/>
        </w:rPr>
        <w:t xml:space="preserve">. – М.: Изд-во </w:t>
      </w:r>
      <w:proofErr w:type="spellStart"/>
      <w:r w:rsidRPr="00D3016D">
        <w:rPr>
          <w:rFonts w:ascii="Times New Roman" w:hAnsi="Times New Roman"/>
        </w:rPr>
        <w:t>Мо</w:t>
      </w:r>
      <w:proofErr w:type="gramStart"/>
      <w:r w:rsidRPr="00D3016D">
        <w:rPr>
          <w:rFonts w:ascii="Times New Roman" w:hAnsi="Times New Roman"/>
        </w:rPr>
        <w:t>c</w:t>
      </w:r>
      <w:proofErr w:type="gramEnd"/>
      <w:r w:rsidRPr="00D3016D">
        <w:rPr>
          <w:rFonts w:ascii="Times New Roman" w:hAnsi="Times New Roman"/>
        </w:rPr>
        <w:t>к</w:t>
      </w:r>
      <w:proofErr w:type="spellEnd"/>
      <w:r w:rsidRPr="00D3016D">
        <w:rPr>
          <w:rFonts w:ascii="Times New Roman" w:hAnsi="Times New Roman"/>
        </w:rPr>
        <w:t>. ун-та, 1983. – 296 с.</w:t>
      </w:r>
    </w:p>
    <w:p w:rsidR="00F32943" w:rsidRPr="00D3016D" w:rsidRDefault="00F32943" w:rsidP="009E77E4">
      <w:pPr>
        <w:pStyle w:val="a4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/>
        </w:rPr>
      </w:pPr>
      <w:r w:rsidRPr="00D3016D">
        <w:rPr>
          <w:rFonts w:ascii="Times New Roman" w:hAnsi="Times New Roman"/>
          <w:lang w:val="uk-UA"/>
        </w:rPr>
        <w:t xml:space="preserve"> </w:t>
      </w:r>
      <w:r w:rsidRPr="00D3016D">
        <w:rPr>
          <w:rFonts w:ascii="Times New Roman" w:hAnsi="Times New Roman"/>
        </w:rPr>
        <w:t xml:space="preserve">Яблоков А.В. Популяционная биология / А.В. Яблоков. – М.: Высшая школа, 1987. – 304 </w:t>
      </w:r>
      <w:proofErr w:type="gramStart"/>
      <w:r w:rsidRPr="00D3016D">
        <w:rPr>
          <w:rFonts w:ascii="Times New Roman" w:hAnsi="Times New Roman"/>
        </w:rPr>
        <w:t>с</w:t>
      </w:r>
      <w:proofErr w:type="gramEnd"/>
      <w:r w:rsidRPr="00D3016D">
        <w:rPr>
          <w:rFonts w:ascii="Times New Roman" w:hAnsi="Times New Roman"/>
        </w:rPr>
        <w:t>.</w:t>
      </w:r>
    </w:p>
    <w:p w:rsidR="00F32943" w:rsidRPr="00D3016D" w:rsidRDefault="00592E3B" w:rsidP="00592E3B">
      <w:pPr>
        <w:pStyle w:val="a4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Закон Украи</w:t>
      </w:r>
      <w:r w:rsidR="00F32943" w:rsidRPr="00D3016D">
        <w:rPr>
          <w:rFonts w:ascii="Times New Roman" w:hAnsi="Times New Roman"/>
        </w:rPr>
        <w:t>ны «Об охране окружающей пр</w:t>
      </w:r>
      <w:r>
        <w:rPr>
          <w:rFonts w:ascii="Times New Roman" w:hAnsi="Times New Roman"/>
        </w:rPr>
        <w:t xml:space="preserve">иродной среды», ст. 16 часть </w:t>
      </w:r>
      <w:r w:rsidR="00F32943" w:rsidRPr="00D3016D">
        <w:rPr>
          <w:rFonts w:ascii="Times New Roman" w:hAnsi="Times New Roman"/>
        </w:rPr>
        <w:t>5 // Ведомости Верховного Совета Украины, 1991 № 41, ст. 546; 1993 № 26, ст. 277; 199</w:t>
      </w:r>
      <w:r>
        <w:rPr>
          <w:rFonts w:ascii="Times New Roman" w:hAnsi="Times New Roman"/>
        </w:rPr>
        <w:t xml:space="preserve">6 № 15, ст. 70. – </w:t>
      </w:r>
      <w:r>
        <w:rPr>
          <w:rFonts w:ascii="Times New Roman" w:hAnsi="Times New Roman"/>
          <w:lang w:val="uk-UA"/>
        </w:rPr>
        <w:br/>
      </w:r>
      <w:r>
        <w:rPr>
          <w:rFonts w:ascii="Times New Roman" w:hAnsi="Times New Roman"/>
        </w:rPr>
        <w:t>С. 12– 20.</w:t>
      </w:r>
    </w:p>
    <w:p w:rsidR="00F32943" w:rsidRPr="00592E3B" w:rsidRDefault="00F32943" w:rsidP="00592E3B">
      <w:pPr>
        <w:pStyle w:val="a4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/>
          <w:lang w:val="uk-UA"/>
        </w:rPr>
      </w:pPr>
      <w:r w:rsidRPr="00D3016D">
        <w:rPr>
          <w:rFonts w:ascii="Times New Roman" w:hAnsi="Times New Roman"/>
          <w:lang w:val="uk-UA"/>
        </w:rPr>
        <w:t xml:space="preserve"> </w:t>
      </w:r>
      <w:r w:rsidRPr="00592E3B">
        <w:rPr>
          <w:rFonts w:ascii="Times New Roman" w:hAnsi="Times New Roman"/>
          <w:spacing w:val="-4"/>
        </w:rPr>
        <w:t xml:space="preserve">Закон </w:t>
      </w:r>
      <w:r w:rsidRPr="00592E3B">
        <w:rPr>
          <w:rFonts w:ascii="Times New Roman" w:hAnsi="Times New Roman"/>
          <w:spacing w:val="-4"/>
          <w:lang w:val="uk-UA"/>
        </w:rPr>
        <w:t>України «Про Червону книгу України» // Відомості Верховно</w:t>
      </w:r>
      <w:proofErr w:type="gramStart"/>
      <w:r w:rsidRPr="00592E3B">
        <w:rPr>
          <w:rFonts w:ascii="Times New Roman" w:hAnsi="Times New Roman"/>
          <w:spacing w:val="-4"/>
          <w:lang w:val="uk-UA"/>
        </w:rPr>
        <w:t>ї Р</w:t>
      </w:r>
      <w:proofErr w:type="gramEnd"/>
      <w:r w:rsidRPr="00592E3B">
        <w:rPr>
          <w:rFonts w:ascii="Times New Roman" w:hAnsi="Times New Roman"/>
          <w:spacing w:val="-4"/>
          <w:lang w:val="uk-UA"/>
        </w:rPr>
        <w:t>ади України. – 2002. –</w:t>
      </w:r>
      <w:r w:rsidRPr="00592E3B">
        <w:rPr>
          <w:rFonts w:ascii="Times New Roman" w:hAnsi="Times New Roman"/>
          <w:lang w:val="uk-UA"/>
        </w:rPr>
        <w:t xml:space="preserve"> № 30. – Ст. 201.</w:t>
      </w:r>
    </w:p>
    <w:p w:rsidR="00F32943" w:rsidRPr="00592E3B" w:rsidRDefault="00F32943" w:rsidP="00592E3B">
      <w:pPr>
        <w:pStyle w:val="a4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/>
          <w:lang w:val="uk-UA"/>
        </w:rPr>
      </w:pPr>
      <w:r w:rsidRPr="00592E3B">
        <w:rPr>
          <w:rFonts w:ascii="Times New Roman" w:hAnsi="Times New Roman"/>
          <w:lang w:val="uk-UA"/>
        </w:rPr>
        <w:t xml:space="preserve"> Збереження </w:t>
      </w:r>
      <w:proofErr w:type="spellStart"/>
      <w:r w:rsidRPr="00592E3B">
        <w:rPr>
          <w:rFonts w:ascii="Times New Roman" w:hAnsi="Times New Roman"/>
          <w:lang w:val="uk-UA"/>
        </w:rPr>
        <w:t>біорізноманіття</w:t>
      </w:r>
      <w:proofErr w:type="spellEnd"/>
      <w:r w:rsidRPr="00592E3B">
        <w:rPr>
          <w:rFonts w:ascii="Times New Roman" w:hAnsi="Times New Roman"/>
          <w:lang w:val="uk-UA"/>
        </w:rPr>
        <w:t xml:space="preserve"> України: Друга національна доповідь. – К.: </w:t>
      </w:r>
      <w:proofErr w:type="spellStart"/>
      <w:r w:rsidRPr="00592E3B">
        <w:rPr>
          <w:rFonts w:ascii="Times New Roman" w:hAnsi="Times New Roman"/>
          <w:lang w:val="uk-UA"/>
        </w:rPr>
        <w:t>Хімджест</w:t>
      </w:r>
      <w:proofErr w:type="spellEnd"/>
      <w:r w:rsidRPr="00592E3B">
        <w:rPr>
          <w:rFonts w:ascii="Times New Roman" w:hAnsi="Times New Roman"/>
          <w:lang w:val="uk-UA"/>
        </w:rPr>
        <w:t>, 2003. – 112 с.</w:t>
      </w:r>
    </w:p>
    <w:p w:rsidR="00F32943" w:rsidRPr="00592E3B" w:rsidRDefault="00F32943" w:rsidP="00592E3B">
      <w:pPr>
        <w:pStyle w:val="a4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/>
          <w:lang w:val="uk-UA"/>
        </w:rPr>
      </w:pPr>
      <w:r w:rsidRPr="00592E3B">
        <w:rPr>
          <w:rFonts w:ascii="Times New Roman" w:hAnsi="Times New Roman"/>
          <w:lang w:val="uk-UA"/>
        </w:rPr>
        <w:t>Червона книга України / Рослинний світ / Ред. Ю.Р. Шеляг-Сосонко. – К.: Українська енциклопедія, 1999. – 608 с.</w:t>
      </w:r>
    </w:p>
    <w:p w:rsidR="00F32943" w:rsidRPr="00592E3B" w:rsidRDefault="00F32943" w:rsidP="00592E3B">
      <w:pPr>
        <w:pStyle w:val="a4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/>
          <w:lang w:val="uk-UA"/>
        </w:rPr>
      </w:pPr>
      <w:r w:rsidRPr="00592E3B">
        <w:rPr>
          <w:rFonts w:ascii="Times New Roman" w:hAnsi="Times New Roman"/>
          <w:lang w:val="uk-UA"/>
        </w:rPr>
        <w:t>Збереження і моніторинг біологічного та ландшафтного різноманіття в Україні. – К.: Національний екологічний центр України, 2000. – 244 с.</w:t>
      </w:r>
    </w:p>
    <w:p w:rsidR="00F32943" w:rsidRPr="00592E3B" w:rsidRDefault="00F32943" w:rsidP="00592E3B">
      <w:pPr>
        <w:pStyle w:val="a4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/>
          <w:lang w:val="uk-UA"/>
        </w:rPr>
      </w:pPr>
      <w:r w:rsidRPr="00592E3B">
        <w:rPr>
          <w:rFonts w:ascii="Times New Roman" w:hAnsi="Times New Roman"/>
          <w:lang w:val="uk-UA"/>
        </w:rPr>
        <w:t xml:space="preserve"> </w:t>
      </w:r>
      <w:proofErr w:type="spellStart"/>
      <w:r w:rsidRPr="00791DD1">
        <w:rPr>
          <w:rFonts w:ascii="Times New Roman" w:hAnsi="Times New Roman"/>
          <w:spacing w:val="-4"/>
          <w:lang w:val="uk-UA"/>
        </w:rPr>
        <w:t>Екофлора</w:t>
      </w:r>
      <w:proofErr w:type="spellEnd"/>
      <w:r w:rsidRPr="00791DD1">
        <w:rPr>
          <w:rFonts w:ascii="Times New Roman" w:hAnsi="Times New Roman"/>
          <w:spacing w:val="-4"/>
          <w:lang w:val="uk-UA"/>
        </w:rPr>
        <w:t xml:space="preserve"> України / За ред. Я.П. </w:t>
      </w:r>
      <w:proofErr w:type="spellStart"/>
      <w:r w:rsidRPr="00791DD1">
        <w:rPr>
          <w:rFonts w:ascii="Times New Roman" w:hAnsi="Times New Roman"/>
          <w:spacing w:val="-4"/>
          <w:lang w:val="uk-UA"/>
        </w:rPr>
        <w:t>Дідуха</w:t>
      </w:r>
      <w:proofErr w:type="spellEnd"/>
      <w:r w:rsidRPr="00791DD1">
        <w:rPr>
          <w:rFonts w:ascii="Times New Roman" w:hAnsi="Times New Roman"/>
          <w:spacing w:val="-4"/>
          <w:lang w:val="uk-UA"/>
        </w:rPr>
        <w:t xml:space="preserve">. – К.: </w:t>
      </w:r>
      <w:proofErr w:type="spellStart"/>
      <w:r w:rsidRPr="00791DD1">
        <w:rPr>
          <w:rFonts w:ascii="Times New Roman" w:hAnsi="Times New Roman"/>
          <w:spacing w:val="-4"/>
          <w:lang w:val="uk-UA"/>
        </w:rPr>
        <w:t>Фітосоціоцентр</w:t>
      </w:r>
      <w:proofErr w:type="spellEnd"/>
      <w:r w:rsidRPr="00791DD1">
        <w:rPr>
          <w:rFonts w:ascii="Times New Roman" w:hAnsi="Times New Roman"/>
          <w:spacing w:val="-4"/>
          <w:lang w:val="uk-UA"/>
        </w:rPr>
        <w:t>. – Т. 1. – 2000. –2 83 с.; – Т. 2. –</w:t>
      </w:r>
      <w:r w:rsidRPr="00592E3B">
        <w:rPr>
          <w:rFonts w:ascii="Times New Roman" w:hAnsi="Times New Roman"/>
          <w:lang w:val="uk-UA"/>
        </w:rPr>
        <w:t xml:space="preserve"> 2004. – 479 с.; – Т. 3. –2002. – 495 с.</w:t>
      </w:r>
    </w:p>
    <w:p w:rsidR="00F32943" w:rsidRPr="00791DD1" w:rsidRDefault="00F32943" w:rsidP="00391195">
      <w:pPr>
        <w:jc w:val="both"/>
        <w:rPr>
          <w:rFonts w:ascii="Times New Roman" w:hAnsi="Times New Roman"/>
          <w:sz w:val="16"/>
          <w:szCs w:val="16"/>
          <w:lang w:val="uk-UA"/>
        </w:rPr>
      </w:pPr>
    </w:p>
    <w:p w:rsidR="00F32943" w:rsidRPr="00791DD1" w:rsidRDefault="00F32943" w:rsidP="00D4531F">
      <w:pPr>
        <w:pStyle w:val="333-"/>
        <w:rPr>
          <w:rFonts w:ascii="Times New Roman" w:hAnsi="Times New Roman"/>
        </w:rPr>
      </w:pPr>
      <w:r w:rsidRPr="00791DD1">
        <w:rPr>
          <w:rFonts w:ascii="Times New Roman" w:hAnsi="Times New Roman"/>
        </w:rPr>
        <w:t>ПОЛІТИКА ОЦІНЮВАННЯ</w:t>
      </w:r>
    </w:p>
    <w:p w:rsidR="00F32943" w:rsidRPr="00CA3F37" w:rsidRDefault="00F32943" w:rsidP="00251572">
      <w:pPr>
        <w:ind w:firstLine="426"/>
        <w:jc w:val="both"/>
        <w:rPr>
          <w:rFonts w:ascii="Times New Roman" w:hAnsi="Times New Roman"/>
          <w:lang w:val="uk-UA"/>
        </w:rPr>
      </w:pPr>
      <w:r w:rsidRPr="00CA3F37">
        <w:rPr>
          <w:rFonts w:ascii="Times New Roman" w:hAnsi="Times New Roman"/>
          <w:b/>
          <w:lang w:val="uk-UA"/>
        </w:rPr>
        <w:t xml:space="preserve">Політика щодо </w:t>
      </w:r>
      <w:proofErr w:type="spellStart"/>
      <w:r w:rsidRPr="00CA3F37">
        <w:rPr>
          <w:rFonts w:ascii="Times New Roman" w:hAnsi="Times New Roman"/>
          <w:b/>
          <w:lang w:val="uk-UA"/>
        </w:rPr>
        <w:t>дедлайнів</w:t>
      </w:r>
      <w:proofErr w:type="spellEnd"/>
      <w:r w:rsidRPr="00CA3F37">
        <w:rPr>
          <w:rFonts w:ascii="Times New Roman" w:hAnsi="Times New Roman"/>
          <w:b/>
          <w:lang w:val="uk-UA"/>
        </w:rPr>
        <w:t xml:space="preserve"> і перескладання</w:t>
      </w:r>
      <w:r w:rsidRPr="00CA3F37">
        <w:rPr>
          <w:rFonts w:ascii="Times New Roman" w:hAnsi="Times New Roman"/>
          <w:lang w:val="uk-UA"/>
        </w:rPr>
        <w:t xml:space="preserve">: Письмові роботи, надані з порушенням термінів без поважних причин, оцінюються на нижчу оцінку (- 10 балів). </w:t>
      </w:r>
    </w:p>
    <w:p w:rsidR="00F32943" w:rsidRPr="00CA3F37" w:rsidRDefault="00F32943" w:rsidP="00251572">
      <w:pPr>
        <w:ind w:firstLine="426"/>
        <w:jc w:val="both"/>
        <w:rPr>
          <w:rFonts w:ascii="Times New Roman" w:hAnsi="Times New Roman"/>
          <w:lang w:val="uk-UA"/>
        </w:rPr>
      </w:pPr>
      <w:r w:rsidRPr="00CA3F37">
        <w:rPr>
          <w:rFonts w:ascii="Times New Roman" w:hAnsi="Times New Roman"/>
          <w:b/>
          <w:lang w:val="uk-UA"/>
        </w:rPr>
        <w:t>Політика щодо академічної доброчесності:</w:t>
      </w:r>
      <w:r w:rsidRPr="00CA3F37">
        <w:rPr>
          <w:rFonts w:ascii="Times New Roman" w:hAnsi="Times New Roman"/>
          <w:lang w:val="uk-UA"/>
        </w:rPr>
        <w:t xml:space="preserve"> Письмові роботи підлягають перевірці на наявність плагіату та допускаються до захисту з коректними текстовими запозиченнями (не більше 20%). Використання друкованих і електронних джерел інформації під час складання модулів та підсумкового заліку заборонено.</w:t>
      </w:r>
    </w:p>
    <w:p w:rsidR="00F32943" w:rsidRPr="00CA3F37" w:rsidRDefault="00F32943" w:rsidP="00251572">
      <w:pPr>
        <w:ind w:firstLine="426"/>
        <w:jc w:val="both"/>
        <w:rPr>
          <w:rFonts w:ascii="Times New Roman" w:hAnsi="Times New Roman"/>
          <w:lang w:val="uk-UA"/>
        </w:rPr>
      </w:pPr>
      <w:r w:rsidRPr="00CA3F37">
        <w:rPr>
          <w:rFonts w:ascii="Times New Roman" w:hAnsi="Times New Roman"/>
          <w:b/>
          <w:lang w:val="uk-UA"/>
        </w:rPr>
        <w:t>Політика щодо відвідування:</w:t>
      </w:r>
      <w:r w:rsidRPr="00CA3F37">
        <w:rPr>
          <w:rFonts w:ascii="Times New Roman" w:hAnsi="Times New Roman"/>
          <w:lang w:val="uk-UA"/>
        </w:rPr>
        <w:t xml:space="preserve"> Відвідування занять є обов’язковим компонентом оцінювання. За об’єктивних причин (наприклад, хвороба, міжнародне стажування) навчання може відбуватись в он-лайн формі за погодженням із гарантом програми.</w:t>
      </w:r>
    </w:p>
    <w:p w:rsidR="00F32943" w:rsidRPr="00CA3F37" w:rsidRDefault="00F32943" w:rsidP="00251572">
      <w:pPr>
        <w:ind w:firstLine="426"/>
        <w:jc w:val="both"/>
        <w:rPr>
          <w:rFonts w:ascii="Times New Roman" w:hAnsi="Times New Roman"/>
          <w:lang w:val="uk-UA"/>
        </w:rPr>
      </w:pPr>
      <w:r w:rsidRPr="00CA3F37">
        <w:rPr>
          <w:rFonts w:ascii="Times New Roman" w:hAnsi="Times New Roman"/>
          <w:b/>
          <w:lang w:val="uk-UA"/>
        </w:rPr>
        <w:t>Політика щодо виконання завдань</w:t>
      </w:r>
      <w:r w:rsidRPr="00CA3F37">
        <w:rPr>
          <w:rFonts w:ascii="Times New Roman" w:hAnsi="Times New Roman"/>
          <w:lang w:val="uk-UA"/>
        </w:rPr>
        <w:t>: позитивно оцінюється відповідальність, старанність, креативність, фундаментальність.</w:t>
      </w:r>
    </w:p>
    <w:p w:rsidR="00F32943" w:rsidRPr="00791DD1" w:rsidRDefault="00F32943" w:rsidP="00251572">
      <w:pPr>
        <w:jc w:val="both"/>
        <w:rPr>
          <w:rFonts w:ascii="Times New Roman" w:hAnsi="Times New Roman"/>
          <w:sz w:val="16"/>
          <w:szCs w:val="16"/>
          <w:lang w:val="uk-UA"/>
        </w:rPr>
      </w:pPr>
    </w:p>
    <w:p w:rsidR="00F32943" w:rsidRPr="00791DD1" w:rsidRDefault="00F32943" w:rsidP="00251572">
      <w:pPr>
        <w:pStyle w:val="333-"/>
        <w:rPr>
          <w:rFonts w:ascii="Times New Roman" w:hAnsi="Times New Roman"/>
        </w:rPr>
      </w:pPr>
      <w:r w:rsidRPr="00791DD1">
        <w:rPr>
          <w:rFonts w:ascii="Times New Roman" w:hAnsi="Times New Roman"/>
        </w:rPr>
        <w:t>КРИТЕРІЇ ОЦІНЮВАННЯ</w:t>
      </w:r>
    </w:p>
    <w:p w:rsidR="00F32943" w:rsidRPr="00CA3F37" w:rsidRDefault="00F32943" w:rsidP="00251572">
      <w:pPr>
        <w:ind w:firstLine="426"/>
        <w:jc w:val="both"/>
        <w:rPr>
          <w:rFonts w:ascii="Times New Roman" w:hAnsi="Times New Roman"/>
          <w:lang w:val="uk-UA"/>
        </w:rPr>
      </w:pPr>
      <w:r w:rsidRPr="00CA3F37">
        <w:rPr>
          <w:rFonts w:ascii="Times New Roman" w:hAnsi="Times New Roman"/>
          <w:lang w:val="uk-UA"/>
        </w:rPr>
        <w:t>Підсумковий бал (за 100-бальною шкалою) визначається як середньозважена величина, залежно від питомої ваги кожної складової залікового кредиту:</w:t>
      </w:r>
    </w:p>
    <w:p w:rsidR="00F32943" w:rsidRPr="00CA3F37" w:rsidRDefault="00F32943" w:rsidP="00F679C5">
      <w:pPr>
        <w:jc w:val="both"/>
        <w:rPr>
          <w:rFonts w:ascii="Times New Roman" w:hAnsi="Times New Roman"/>
          <w:lang w:val="uk-UA"/>
        </w:rPr>
      </w:pPr>
      <w:r w:rsidRPr="00CA3F37">
        <w:rPr>
          <w:rFonts w:ascii="Times New Roman" w:hAnsi="Times New Roman"/>
          <w:lang w:val="uk-UA"/>
        </w:rPr>
        <w:t xml:space="preserve">Структурні елементи: Питома вага, % </w:t>
      </w:r>
    </w:p>
    <w:p w:rsidR="00F32943" w:rsidRPr="00CA3F37" w:rsidRDefault="00F32943" w:rsidP="00251572">
      <w:pPr>
        <w:jc w:val="both"/>
        <w:rPr>
          <w:rFonts w:ascii="Times New Roman" w:hAnsi="Times New Roman"/>
          <w:lang w:val="uk-UA"/>
        </w:rPr>
      </w:pPr>
      <w:r w:rsidRPr="00CA3F37">
        <w:rPr>
          <w:rFonts w:ascii="Times New Roman" w:hAnsi="Times New Roman"/>
          <w:lang w:val="uk-UA"/>
        </w:rPr>
        <w:t>Поточне опитування, тестування</w:t>
      </w:r>
      <w:r>
        <w:rPr>
          <w:rFonts w:ascii="Times New Roman" w:hAnsi="Times New Roman"/>
          <w:lang w:val="uk-UA"/>
        </w:rPr>
        <w:t xml:space="preserve"> </w:t>
      </w:r>
      <w:r w:rsidRPr="00CA3F37">
        <w:rPr>
          <w:rFonts w:ascii="Times New Roman" w:hAnsi="Times New Roman"/>
          <w:lang w:val="uk-UA"/>
        </w:rPr>
        <w:t xml:space="preserve">– заліковий модуль </w:t>
      </w:r>
      <w:r>
        <w:rPr>
          <w:rFonts w:ascii="Times New Roman" w:hAnsi="Times New Roman"/>
          <w:lang w:val="uk-UA"/>
        </w:rPr>
        <w:t>1                        20</w:t>
      </w:r>
    </w:p>
    <w:p w:rsidR="00F32943" w:rsidRPr="00CA3F37" w:rsidRDefault="00F32943" w:rsidP="00251572">
      <w:pPr>
        <w:jc w:val="both"/>
        <w:rPr>
          <w:rFonts w:ascii="Times New Roman" w:hAnsi="Times New Roman"/>
          <w:lang w:val="uk-UA"/>
        </w:rPr>
      </w:pPr>
      <w:r w:rsidRPr="00CA3F37">
        <w:rPr>
          <w:rFonts w:ascii="Times New Roman" w:hAnsi="Times New Roman"/>
          <w:lang w:val="uk-UA"/>
        </w:rPr>
        <w:t>Поточне опитування, тестування</w:t>
      </w:r>
      <w:r>
        <w:rPr>
          <w:rFonts w:ascii="Times New Roman" w:hAnsi="Times New Roman"/>
          <w:lang w:val="uk-UA"/>
        </w:rPr>
        <w:t xml:space="preserve"> </w:t>
      </w:r>
      <w:r w:rsidRPr="00CA3F37">
        <w:rPr>
          <w:rFonts w:ascii="Times New Roman" w:hAnsi="Times New Roman"/>
          <w:lang w:val="uk-UA"/>
        </w:rPr>
        <w:t xml:space="preserve"> – заліковий мо</w:t>
      </w:r>
      <w:r>
        <w:rPr>
          <w:rFonts w:ascii="Times New Roman" w:hAnsi="Times New Roman"/>
          <w:lang w:val="uk-UA"/>
        </w:rPr>
        <w:t>дуль 2                       20</w:t>
      </w:r>
    </w:p>
    <w:p w:rsidR="00F32943" w:rsidRPr="00CA3F37" w:rsidRDefault="00F32943" w:rsidP="00251572">
      <w:pPr>
        <w:jc w:val="both"/>
        <w:rPr>
          <w:rFonts w:ascii="Times New Roman" w:hAnsi="Times New Roman"/>
          <w:lang w:val="uk-UA"/>
        </w:rPr>
      </w:pPr>
      <w:r w:rsidRPr="00CA3F37">
        <w:rPr>
          <w:rFonts w:ascii="Times New Roman" w:hAnsi="Times New Roman"/>
          <w:lang w:val="uk-UA"/>
        </w:rPr>
        <w:t>Поточне опитування, тестування</w:t>
      </w:r>
      <w:r>
        <w:rPr>
          <w:rFonts w:ascii="Times New Roman" w:hAnsi="Times New Roman"/>
          <w:lang w:val="uk-UA"/>
        </w:rPr>
        <w:t xml:space="preserve"> </w:t>
      </w:r>
      <w:r w:rsidRPr="00CA3F37">
        <w:rPr>
          <w:rFonts w:ascii="Times New Roman" w:hAnsi="Times New Roman"/>
          <w:lang w:val="uk-UA"/>
        </w:rPr>
        <w:t xml:space="preserve"> – заліковий мо</w:t>
      </w:r>
      <w:r>
        <w:rPr>
          <w:rFonts w:ascii="Times New Roman" w:hAnsi="Times New Roman"/>
          <w:lang w:val="uk-UA"/>
        </w:rPr>
        <w:t>дуль 3                       20</w:t>
      </w:r>
    </w:p>
    <w:p w:rsidR="00F32943" w:rsidRPr="00CA3F37" w:rsidRDefault="00F32943" w:rsidP="00251572">
      <w:pPr>
        <w:jc w:val="both"/>
        <w:rPr>
          <w:rFonts w:ascii="Times New Roman" w:hAnsi="Times New Roman"/>
          <w:lang w:val="uk-UA"/>
        </w:rPr>
      </w:pPr>
      <w:r w:rsidRPr="00CA3F37">
        <w:rPr>
          <w:rFonts w:ascii="Times New Roman" w:hAnsi="Times New Roman"/>
          <w:lang w:val="uk-UA"/>
        </w:rPr>
        <w:t xml:space="preserve">Комплексне практичне індивідуальне завдання         </w:t>
      </w:r>
      <w:r>
        <w:rPr>
          <w:rFonts w:ascii="Times New Roman" w:hAnsi="Times New Roman"/>
          <w:lang w:val="uk-UA"/>
        </w:rPr>
        <w:t xml:space="preserve"> </w:t>
      </w:r>
      <w:r w:rsidRPr="00CA3F37">
        <w:rPr>
          <w:rFonts w:ascii="Times New Roman" w:hAnsi="Times New Roman"/>
          <w:lang w:val="uk-UA"/>
        </w:rPr>
        <w:t xml:space="preserve">                    </w:t>
      </w:r>
      <w:r>
        <w:rPr>
          <w:rFonts w:ascii="Times New Roman" w:hAnsi="Times New Roman"/>
          <w:lang w:val="uk-UA"/>
        </w:rPr>
        <w:t xml:space="preserve"> </w:t>
      </w:r>
      <w:r w:rsidRPr="00CA3F37">
        <w:rPr>
          <w:rFonts w:ascii="Times New Roman" w:hAnsi="Times New Roman"/>
          <w:lang w:val="uk-UA"/>
        </w:rPr>
        <w:t xml:space="preserve">  </w:t>
      </w:r>
      <w:r>
        <w:rPr>
          <w:rFonts w:ascii="Times New Roman" w:hAnsi="Times New Roman"/>
          <w:lang w:val="uk-UA"/>
        </w:rPr>
        <w:t xml:space="preserve"> </w:t>
      </w:r>
      <w:r w:rsidR="00861998">
        <w:rPr>
          <w:rFonts w:ascii="Times New Roman" w:hAnsi="Times New Roman"/>
          <w:lang w:val="uk-UA"/>
        </w:rPr>
        <w:t xml:space="preserve">  </w:t>
      </w:r>
      <w:r>
        <w:rPr>
          <w:rFonts w:ascii="Times New Roman" w:hAnsi="Times New Roman"/>
          <w:lang w:val="uk-UA"/>
        </w:rPr>
        <w:t>40</w:t>
      </w:r>
    </w:p>
    <w:p w:rsidR="00F32943" w:rsidRPr="00791DD1" w:rsidRDefault="00F32943" w:rsidP="00251572">
      <w:pPr>
        <w:jc w:val="both"/>
        <w:rPr>
          <w:rFonts w:ascii="Times New Roman" w:hAnsi="Times New Roman"/>
          <w:sz w:val="16"/>
          <w:szCs w:val="16"/>
          <w:lang w:val="uk-UA"/>
        </w:rPr>
      </w:pPr>
    </w:p>
    <w:p w:rsidR="00F32943" w:rsidRPr="00791DD1" w:rsidRDefault="00F32943" w:rsidP="00251572">
      <w:pPr>
        <w:pStyle w:val="333-"/>
        <w:rPr>
          <w:rFonts w:ascii="Times New Roman" w:hAnsi="Times New Roman"/>
        </w:rPr>
      </w:pPr>
      <w:r w:rsidRPr="00791DD1">
        <w:rPr>
          <w:rFonts w:ascii="Times New Roman" w:hAnsi="Times New Roman"/>
        </w:rPr>
        <w:t>ШКАЛА ОЦІНЮВАННЯ:</w:t>
      </w:r>
    </w:p>
    <w:tbl>
      <w:tblPr>
        <w:tblW w:w="0" w:type="auto"/>
        <w:tblLook w:val="04A0"/>
      </w:tblPr>
      <w:tblGrid>
        <w:gridCol w:w="2943"/>
        <w:gridCol w:w="3119"/>
        <w:gridCol w:w="4358"/>
      </w:tblGrid>
      <w:tr w:rsidR="00791DD1" w:rsidTr="00791DD1">
        <w:tc>
          <w:tcPr>
            <w:tcW w:w="2943" w:type="dxa"/>
            <w:hideMark/>
          </w:tcPr>
          <w:p w:rsidR="00791DD1" w:rsidRPr="00791DD1" w:rsidRDefault="00791DD1" w:rsidP="00791DD1">
            <w:pPr>
              <w:spacing w:line="235" w:lineRule="auto"/>
              <w:jc w:val="center"/>
              <w:rPr>
                <w:rFonts w:ascii="Times New Roman" w:hAnsi="Times New Roman"/>
                <w:lang w:val="uk-UA"/>
              </w:rPr>
            </w:pPr>
            <w:r w:rsidRPr="00791DD1">
              <w:rPr>
                <w:rFonts w:ascii="Times New Roman" w:hAnsi="Times New Roman"/>
                <w:lang w:val="uk-UA"/>
              </w:rPr>
              <w:t>За шкалою університету</w:t>
            </w:r>
          </w:p>
        </w:tc>
        <w:tc>
          <w:tcPr>
            <w:tcW w:w="3119" w:type="dxa"/>
            <w:hideMark/>
          </w:tcPr>
          <w:p w:rsidR="00791DD1" w:rsidRPr="00791DD1" w:rsidRDefault="00791DD1" w:rsidP="00791DD1">
            <w:pPr>
              <w:spacing w:line="235" w:lineRule="auto"/>
              <w:jc w:val="center"/>
              <w:rPr>
                <w:rFonts w:ascii="Times New Roman" w:hAnsi="Times New Roman"/>
                <w:lang w:val="uk-UA"/>
              </w:rPr>
            </w:pPr>
            <w:r w:rsidRPr="00791DD1">
              <w:rPr>
                <w:rFonts w:ascii="Times New Roman" w:hAnsi="Times New Roman"/>
                <w:lang w:val="uk-UA"/>
              </w:rPr>
              <w:t>За національною шкалою</w:t>
            </w:r>
          </w:p>
        </w:tc>
        <w:tc>
          <w:tcPr>
            <w:tcW w:w="4358" w:type="dxa"/>
            <w:hideMark/>
          </w:tcPr>
          <w:p w:rsidR="00791DD1" w:rsidRPr="00791DD1" w:rsidRDefault="00791DD1" w:rsidP="00791DD1">
            <w:pPr>
              <w:spacing w:line="235" w:lineRule="auto"/>
              <w:jc w:val="center"/>
              <w:rPr>
                <w:rFonts w:ascii="Times New Roman" w:hAnsi="Times New Roman"/>
                <w:lang w:val="uk-UA"/>
              </w:rPr>
            </w:pPr>
            <w:r w:rsidRPr="00791DD1">
              <w:rPr>
                <w:rFonts w:ascii="Times New Roman" w:hAnsi="Times New Roman"/>
                <w:lang w:val="uk-UA"/>
              </w:rPr>
              <w:t xml:space="preserve">За шкалою </w:t>
            </w:r>
            <w:r w:rsidRPr="00791DD1">
              <w:rPr>
                <w:rFonts w:ascii="Times New Roman" w:hAnsi="Times New Roman"/>
              </w:rPr>
              <w:t>ECTS</w:t>
            </w:r>
          </w:p>
        </w:tc>
      </w:tr>
      <w:tr w:rsidR="00791DD1" w:rsidTr="00791DD1">
        <w:tc>
          <w:tcPr>
            <w:tcW w:w="2943" w:type="dxa"/>
            <w:hideMark/>
          </w:tcPr>
          <w:p w:rsidR="00791DD1" w:rsidRPr="00791DD1" w:rsidRDefault="00791DD1" w:rsidP="00791DD1">
            <w:pPr>
              <w:spacing w:line="235" w:lineRule="auto"/>
              <w:jc w:val="center"/>
              <w:rPr>
                <w:rFonts w:ascii="Times New Roman" w:hAnsi="Times New Roman"/>
                <w:lang w:val="uk-UA"/>
              </w:rPr>
            </w:pPr>
            <w:r w:rsidRPr="00791DD1">
              <w:rPr>
                <w:rFonts w:ascii="Times New Roman" w:hAnsi="Times New Roman"/>
                <w:lang w:val="uk-UA"/>
              </w:rPr>
              <w:t>90-100</w:t>
            </w:r>
          </w:p>
        </w:tc>
        <w:tc>
          <w:tcPr>
            <w:tcW w:w="3119" w:type="dxa"/>
            <w:hideMark/>
          </w:tcPr>
          <w:p w:rsidR="00791DD1" w:rsidRPr="00791DD1" w:rsidRDefault="00791DD1" w:rsidP="00791DD1">
            <w:pPr>
              <w:spacing w:line="235" w:lineRule="auto"/>
              <w:jc w:val="center"/>
              <w:rPr>
                <w:rFonts w:ascii="Times New Roman" w:hAnsi="Times New Roman"/>
                <w:lang w:val="uk-UA"/>
              </w:rPr>
            </w:pPr>
            <w:r w:rsidRPr="00791DD1">
              <w:rPr>
                <w:rFonts w:ascii="Times New Roman" w:hAnsi="Times New Roman"/>
                <w:lang w:val="uk-UA"/>
              </w:rPr>
              <w:t>відмінно</w:t>
            </w:r>
          </w:p>
        </w:tc>
        <w:tc>
          <w:tcPr>
            <w:tcW w:w="4358" w:type="dxa"/>
            <w:hideMark/>
          </w:tcPr>
          <w:p w:rsidR="00791DD1" w:rsidRPr="00791DD1" w:rsidRDefault="00791DD1" w:rsidP="00791DD1">
            <w:pPr>
              <w:spacing w:line="235" w:lineRule="auto"/>
              <w:jc w:val="center"/>
              <w:rPr>
                <w:rFonts w:ascii="Times New Roman" w:hAnsi="Times New Roman"/>
                <w:lang w:val="uk-UA"/>
              </w:rPr>
            </w:pPr>
            <w:r w:rsidRPr="00791DD1">
              <w:rPr>
                <w:rFonts w:ascii="Times New Roman" w:hAnsi="Times New Roman"/>
              </w:rPr>
              <w:t>A</w:t>
            </w:r>
            <w:r w:rsidRPr="00791DD1">
              <w:rPr>
                <w:rFonts w:ascii="Times New Roman" w:hAnsi="Times New Roman"/>
                <w:lang w:val="uk-UA"/>
              </w:rPr>
              <w:t xml:space="preserve"> (відмінно)</w:t>
            </w:r>
          </w:p>
        </w:tc>
      </w:tr>
      <w:tr w:rsidR="00791DD1" w:rsidTr="00791DD1">
        <w:tc>
          <w:tcPr>
            <w:tcW w:w="2943" w:type="dxa"/>
            <w:hideMark/>
          </w:tcPr>
          <w:p w:rsidR="00791DD1" w:rsidRPr="00791DD1" w:rsidRDefault="00791DD1" w:rsidP="00791DD1">
            <w:pPr>
              <w:spacing w:line="235" w:lineRule="auto"/>
              <w:jc w:val="center"/>
              <w:rPr>
                <w:rFonts w:ascii="Times New Roman" w:hAnsi="Times New Roman"/>
                <w:lang w:val="uk-UA"/>
              </w:rPr>
            </w:pPr>
            <w:r w:rsidRPr="00791DD1">
              <w:rPr>
                <w:rFonts w:ascii="Times New Roman" w:hAnsi="Times New Roman"/>
                <w:lang w:val="uk-UA"/>
              </w:rPr>
              <w:t>85-89</w:t>
            </w:r>
          </w:p>
        </w:tc>
        <w:tc>
          <w:tcPr>
            <w:tcW w:w="3119" w:type="dxa"/>
            <w:hideMark/>
          </w:tcPr>
          <w:p w:rsidR="00791DD1" w:rsidRPr="00791DD1" w:rsidRDefault="00791DD1" w:rsidP="00791DD1">
            <w:pPr>
              <w:spacing w:line="235" w:lineRule="auto"/>
              <w:jc w:val="center"/>
              <w:rPr>
                <w:rFonts w:ascii="Times New Roman" w:hAnsi="Times New Roman"/>
                <w:lang w:val="uk-UA"/>
              </w:rPr>
            </w:pPr>
            <w:r w:rsidRPr="00791DD1">
              <w:rPr>
                <w:rFonts w:ascii="Times New Roman" w:hAnsi="Times New Roman"/>
                <w:lang w:val="uk-UA"/>
              </w:rPr>
              <w:t>добре</w:t>
            </w:r>
          </w:p>
        </w:tc>
        <w:tc>
          <w:tcPr>
            <w:tcW w:w="4358" w:type="dxa"/>
            <w:hideMark/>
          </w:tcPr>
          <w:p w:rsidR="00791DD1" w:rsidRPr="00791DD1" w:rsidRDefault="00791DD1" w:rsidP="00791DD1">
            <w:pPr>
              <w:spacing w:line="235" w:lineRule="auto"/>
              <w:jc w:val="center"/>
              <w:rPr>
                <w:rFonts w:ascii="Times New Roman" w:hAnsi="Times New Roman"/>
                <w:lang w:val="uk-UA"/>
              </w:rPr>
            </w:pPr>
            <w:r w:rsidRPr="00791DD1">
              <w:rPr>
                <w:rFonts w:ascii="Times New Roman" w:hAnsi="Times New Roman"/>
              </w:rPr>
              <w:t>B</w:t>
            </w:r>
            <w:r w:rsidRPr="00791DD1">
              <w:rPr>
                <w:rFonts w:ascii="Times New Roman" w:hAnsi="Times New Roman"/>
                <w:lang w:val="uk-UA"/>
              </w:rPr>
              <w:t xml:space="preserve"> (дуже </w:t>
            </w:r>
            <w:proofErr w:type="gramStart"/>
            <w:r w:rsidRPr="00791DD1">
              <w:rPr>
                <w:rFonts w:ascii="Times New Roman" w:hAnsi="Times New Roman"/>
                <w:lang w:val="uk-UA"/>
              </w:rPr>
              <w:t>добре</w:t>
            </w:r>
            <w:proofErr w:type="gramEnd"/>
            <w:r w:rsidRPr="00791DD1">
              <w:rPr>
                <w:rFonts w:ascii="Times New Roman" w:hAnsi="Times New Roman"/>
                <w:lang w:val="uk-UA"/>
              </w:rPr>
              <w:t>)</w:t>
            </w:r>
          </w:p>
        </w:tc>
      </w:tr>
      <w:tr w:rsidR="00791DD1" w:rsidTr="00791DD1">
        <w:tc>
          <w:tcPr>
            <w:tcW w:w="2943" w:type="dxa"/>
            <w:hideMark/>
          </w:tcPr>
          <w:p w:rsidR="00791DD1" w:rsidRPr="00791DD1" w:rsidRDefault="00791DD1" w:rsidP="00791DD1">
            <w:pPr>
              <w:spacing w:line="235" w:lineRule="auto"/>
              <w:jc w:val="center"/>
              <w:rPr>
                <w:rFonts w:ascii="Times New Roman" w:hAnsi="Times New Roman"/>
                <w:lang w:val="uk-UA"/>
              </w:rPr>
            </w:pPr>
            <w:r w:rsidRPr="00791DD1">
              <w:rPr>
                <w:rFonts w:ascii="Times New Roman" w:hAnsi="Times New Roman"/>
                <w:lang w:val="uk-UA"/>
              </w:rPr>
              <w:t>75-84</w:t>
            </w:r>
          </w:p>
        </w:tc>
        <w:tc>
          <w:tcPr>
            <w:tcW w:w="3119" w:type="dxa"/>
            <w:hideMark/>
          </w:tcPr>
          <w:p w:rsidR="00791DD1" w:rsidRPr="00791DD1" w:rsidRDefault="00791DD1" w:rsidP="00791DD1">
            <w:pPr>
              <w:spacing w:line="235" w:lineRule="auto"/>
              <w:jc w:val="center"/>
              <w:rPr>
                <w:rFonts w:ascii="Times New Roman" w:hAnsi="Times New Roman"/>
                <w:lang w:val="uk-UA"/>
              </w:rPr>
            </w:pPr>
            <w:r w:rsidRPr="00791DD1">
              <w:rPr>
                <w:rFonts w:ascii="Times New Roman" w:hAnsi="Times New Roman"/>
                <w:lang w:val="uk-UA"/>
              </w:rPr>
              <w:t>добре</w:t>
            </w:r>
          </w:p>
        </w:tc>
        <w:tc>
          <w:tcPr>
            <w:tcW w:w="4358" w:type="dxa"/>
            <w:hideMark/>
          </w:tcPr>
          <w:p w:rsidR="00791DD1" w:rsidRPr="00791DD1" w:rsidRDefault="00791DD1" w:rsidP="00791DD1">
            <w:pPr>
              <w:spacing w:line="235" w:lineRule="auto"/>
              <w:jc w:val="center"/>
              <w:rPr>
                <w:rFonts w:ascii="Times New Roman" w:hAnsi="Times New Roman"/>
                <w:lang w:val="uk-UA"/>
              </w:rPr>
            </w:pPr>
            <w:r w:rsidRPr="00791DD1">
              <w:rPr>
                <w:rFonts w:ascii="Times New Roman" w:hAnsi="Times New Roman"/>
              </w:rPr>
              <w:t>C</w:t>
            </w:r>
            <w:r w:rsidRPr="00791DD1">
              <w:rPr>
                <w:rFonts w:ascii="Times New Roman" w:hAnsi="Times New Roman"/>
                <w:lang w:val="uk-UA"/>
              </w:rPr>
              <w:t xml:space="preserve"> (</w:t>
            </w:r>
            <w:proofErr w:type="gramStart"/>
            <w:r w:rsidRPr="00791DD1">
              <w:rPr>
                <w:rFonts w:ascii="Times New Roman" w:hAnsi="Times New Roman"/>
                <w:lang w:val="uk-UA"/>
              </w:rPr>
              <w:t>добре</w:t>
            </w:r>
            <w:proofErr w:type="gramEnd"/>
            <w:r w:rsidRPr="00791DD1">
              <w:rPr>
                <w:rFonts w:ascii="Times New Roman" w:hAnsi="Times New Roman"/>
                <w:lang w:val="uk-UA"/>
              </w:rPr>
              <w:t>)</w:t>
            </w:r>
          </w:p>
        </w:tc>
      </w:tr>
      <w:tr w:rsidR="00791DD1" w:rsidTr="00791DD1">
        <w:tc>
          <w:tcPr>
            <w:tcW w:w="2943" w:type="dxa"/>
            <w:hideMark/>
          </w:tcPr>
          <w:p w:rsidR="00791DD1" w:rsidRPr="00791DD1" w:rsidRDefault="00791DD1" w:rsidP="00791DD1">
            <w:pPr>
              <w:spacing w:line="235" w:lineRule="auto"/>
              <w:jc w:val="center"/>
              <w:rPr>
                <w:rFonts w:ascii="Times New Roman" w:hAnsi="Times New Roman"/>
                <w:lang w:val="uk-UA"/>
              </w:rPr>
            </w:pPr>
            <w:r w:rsidRPr="00791DD1">
              <w:rPr>
                <w:rFonts w:ascii="Times New Roman" w:hAnsi="Times New Roman"/>
                <w:lang w:val="uk-UA"/>
              </w:rPr>
              <w:t>65-74</w:t>
            </w:r>
          </w:p>
        </w:tc>
        <w:tc>
          <w:tcPr>
            <w:tcW w:w="3119" w:type="dxa"/>
            <w:hideMark/>
          </w:tcPr>
          <w:p w:rsidR="00791DD1" w:rsidRPr="00791DD1" w:rsidRDefault="00791DD1" w:rsidP="00791DD1">
            <w:pPr>
              <w:spacing w:line="235" w:lineRule="auto"/>
              <w:jc w:val="center"/>
              <w:rPr>
                <w:rFonts w:ascii="Times New Roman" w:hAnsi="Times New Roman"/>
                <w:lang w:val="uk-UA"/>
              </w:rPr>
            </w:pPr>
            <w:r w:rsidRPr="00791DD1">
              <w:rPr>
                <w:rFonts w:ascii="Times New Roman" w:hAnsi="Times New Roman"/>
                <w:lang w:val="uk-UA"/>
              </w:rPr>
              <w:t>задовільно</w:t>
            </w:r>
          </w:p>
        </w:tc>
        <w:tc>
          <w:tcPr>
            <w:tcW w:w="4358" w:type="dxa"/>
            <w:hideMark/>
          </w:tcPr>
          <w:p w:rsidR="00791DD1" w:rsidRPr="00791DD1" w:rsidRDefault="00791DD1" w:rsidP="00791DD1">
            <w:pPr>
              <w:spacing w:line="235" w:lineRule="auto"/>
              <w:jc w:val="center"/>
              <w:rPr>
                <w:rFonts w:ascii="Times New Roman" w:hAnsi="Times New Roman"/>
                <w:lang w:val="uk-UA"/>
              </w:rPr>
            </w:pPr>
            <w:r w:rsidRPr="00791DD1">
              <w:rPr>
                <w:rFonts w:ascii="Times New Roman" w:hAnsi="Times New Roman"/>
              </w:rPr>
              <w:t>D</w:t>
            </w:r>
            <w:r w:rsidRPr="00791DD1">
              <w:rPr>
                <w:rFonts w:ascii="Times New Roman" w:hAnsi="Times New Roman"/>
                <w:lang w:val="uk-UA"/>
              </w:rPr>
              <w:t xml:space="preserve"> (задовільно)</w:t>
            </w:r>
          </w:p>
        </w:tc>
      </w:tr>
      <w:tr w:rsidR="00791DD1" w:rsidTr="00791DD1">
        <w:tc>
          <w:tcPr>
            <w:tcW w:w="2943" w:type="dxa"/>
            <w:hideMark/>
          </w:tcPr>
          <w:p w:rsidR="00791DD1" w:rsidRPr="00791DD1" w:rsidRDefault="00791DD1" w:rsidP="00791DD1">
            <w:pPr>
              <w:spacing w:line="235" w:lineRule="auto"/>
              <w:jc w:val="center"/>
              <w:rPr>
                <w:rFonts w:ascii="Times New Roman" w:hAnsi="Times New Roman"/>
                <w:lang w:val="uk-UA"/>
              </w:rPr>
            </w:pPr>
            <w:r w:rsidRPr="00791DD1">
              <w:rPr>
                <w:rFonts w:ascii="Times New Roman" w:hAnsi="Times New Roman"/>
                <w:lang w:val="uk-UA"/>
              </w:rPr>
              <w:t>60-64</w:t>
            </w:r>
          </w:p>
        </w:tc>
        <w:tc>
          <w:tcPr>
            <w:tcW w:w="3119" w:type="dxa"/>
            <w:hideMark/>
          </w:tcPr>
          <w:p w:rsidR="00791DD1" w:rsidRPr="00791DD1" w:rsidRDefault="00791DD1" w:rsidP="00791DD1">
            <w:pPr>
              <w:spacing w:line="235" w:lineRule="auto"/>
              <w:jc w:val="center"/>
              <w:rPr>
                <w:rFonts w:ascii="Times New Roman" w:hAnsi="Times New Roman"/>
                <w:lang w:val="uk-UA"/>
              </w:rPr>
            </w:pPr>
            <w:r w:rsidRPr="00791DD1">
              <w:rPr>
                <w:rFonts w:ascii="Times New Roman" w:hAnsi="Times New Roman"/>
                <w:lang w:val="uk-UA"/>
              </w:rPr>
              <w:t>задовільно</w:t>
            </w:r>
          </w:p>
        </w:tc>
        <w:tc>
          <w:tcPr>
            <w:tcW w:w="4358" w:type="dxa"/>
            <w:hideMark/>
          </w:tcPr>
          <w:p w:rsidR="00791DD1" w:rsidRPr="00791DD1" w:rsidRDefault="00791DD1" w:rsidP="00791DD1">
            <w:pPr>
              <w:spacing w:line="235" w:lineRule="auto"/>
              <w:jc w:val="center"/>
              <w:rPr>
                <w:rFonts w:ascii="Times New Roman" w:hAnsi="Times New Roman"/>
                <w:lang w:val="uk-UA"/>
              </w:rPr>
            </w:pPr>
            <w:r w:rsidRPr="00791DD1">
              <w:rPr>
                <w:rFonts w:ascii="Times New Roman" w:hAnsi="Times New Roman"/>
              </w:rPr>
              <w:t>E</w:t>
            </w:r>
            <w:r w:rsidRPr="00791DD1">
              <w:rPr>
                <w:rFonts w:ascii="Times New Roman" w:hAnsi="Times New Roman"/>
                <w:lang w:val="uk-UA"/>
              </w:rPr>
              <w:t xml:space="preserve"> (достатньо)</w:t>
            </w:r>
          </w:p>
        </w:tc>
      </w:tr>
      <w:tr w:rsidR="00791DD1" w:rsidTr="00791DD1">
        <w:tc>
          <w:tcPr>
            <w:tcW w:w="2943" w:type="dxa"/>
            <w:hideMark/>
          </w:tcPr>
          <w:p w:rsidR="00791DD1" w:rsidRPr="00791DD1" w:rsidRDefault="00791DD1" w:rsidP="00791DD1">
            <w:pPr>
              <w:spacing w:line="235" w:lineRule="auto"/>
              <w:jc w:val="center"/>
              <w:rPr>
                <w:rFonts w:ascii="Times New Roman" w:hAnsi="Times New Roman"/>
                <w:lang w:val="uk-UA"/>
              </w:rPr>
            </w:pPr>
            <w:r w:rsidRPr="00791DD1">
              <w:rPr>
                <w:rFonts w:ascii="Times New Roman" w:hAnsi="Times New Roman"/>
                <w:lang w:val="uk-UA"/>
              </w:rPr>
              <w:t>35-59</w:t>
            </w:r>
          </w:p>
        </w:tc>
        <w:tc>
          <w:tcPr>
            <w:tcW w:w="3119" w:type="dxa"/>
            <w:hideMark/>
          </w:tcPr>
          <w:p w:rsidR="00791DD1" w:rsidRPr="00791DD1" w:rsidRDefault="00791DD1" w:rsidP="00791DD1">
            <w:pPr>
              <w:spacing w:line="235" w:lineRule="auto"/>
              <w:jc w:val="center"/>
              <w:rPr>
                <w:rFonts w:ascii="Times New Roman" w:hAnsi="Times New Roman"/>
                <w:lang w:val="uk-UA"/>
              </w:rPr>
            </w:pPr>
            <w:r w:rsidRPr="00791DD1">
              <w:rPr>
                <w:rFonts w:ascii="Times New Roman" w:hAnsi="Times New Roman"/>
                <w:lang w:val="uk-UA"/>
              </w:rPr>
              <w:t>незадовільно</w:t>
            </w:r>
          </w:p>
        </w:tc>
        <w:tc>
          <w:tcPr>
            <w:tcW w:w="4358" w:type="dxa"/>
            <w:hideMark/>
          </w:tcPr>
          <w:p w:rsidR="00791DD1" w:rsidRPr="00791DD1" w:rsidRDefault="00791DD1" w:rsidP="00791DD1">
            <w:pPr>
              <w:spacing w:line="235" w:lineRule="auto"/>
              <w:jc w:val="center"/>
              <w:rPr>
                <w:rFonts w:ascii="Times New Roman" w:hAnsi="Times New Roman"/>
                <w:lang w:val="uk-UA"/>
              </w:rPr>
            </w:pPr>
            <w:r w:rsidRPr="00791DD1">
              <w:rPr>
                <w:rFonts w:ascii="Times New Roman" w:hAnsi="Times New Roman"/>
              </w:rPr>
              <w:t>FX</w:t>
            </w:r>
            <w:r w:rsidRPr="00791DD1">
              <w:rPr>
                <w:rFonts w:ascii="Times New Roman" w:hAnsi="Times New Roman"/>
                <w:lang w:val="uk-UA"/>
              </w:rPr>
              <w:t xml:space="preserve"> (незадовільно з можливістю повторного складання)</w:t>
            </w:r>
          </w:p>
        </w:tc>
      </w:tr>
      <w:tr w:rsidR="00791DD1" w:rsidTr="00791DD1">
        <w:tc>
          <w:tcPr>
            <w:tcW w:w="2943" w:type="dxa"/>
            <w:hideMark/>
          </w:tcPr>
          <w:p w:rsidR="00791DD1" w:rsidRPr="00791DD1" w:rsidRDefault="00791DD1" w:rsidP="00791DD1">
            <w:pPr>
              <w:spacing w:line="235" w:lineRule="auto"/>
              <w:jc w:val="center"/>
              <w:rPr>
                <w:rFonts w:ascii="Times New Roman" w:hAnsi="Times New Roman"/>
                <w:lang w:val="uk-UA"/>
              </w:rPr>
            </w:pPr>
            <w:r w:rsidRPr="00791DD1">
              <w:rPr>
                <w:rFonts w:ascii="Times New Roman" w:hAnsi="Times New Roman"/>
                <w:lang w:val="uk-UA"/>
              </w:rPr>
              <w:t>1-34</w:t>
            </w:r>
          </w:p>
        </w:tc>
        <w:tc>
          <w:tcPr>
            <w:tcW w:w="3119" w:type="dxa"/>
            <w:hideMark/>
          </w:tcPr>
          <w:p w:rsidR="00791DD1" w:rsidRPr="00791DD1" w:rsidRDefault="00791DD1" w:rsidP="00791DD1">
            <w:pPr>
              <w:spacing w:line="235" w:lineRule="auto"/>
              <w:jc w:val="center"/>
              <w:rPr>
                <w:rFonts w:ascii="Times New Roman" w:hAnsi="Times New Roman"/>
                <w:lang w:val="uk-UA"/>
              </w:rPr>
            </w:pPr>
            <w:r w:rsidRPr="00791DD1">
              <w:rPr>
                <w:rFonts w:ascii="Times New Roman" w:hAnsi="Times New Roman"/>
                <w:lang w:val="uk-UA"/>
              </w:rPr>
              <w:t>незадовільно</w:t>
            </w:r>
          </w:p>
        </w:tc>
        <w:tc>
          <w:tcPr>
            <w:tcW w:w="4358" w:type="dxa"/>
            <w:hideMark/>
          </w:tcPr>
          <w:p w:rsidR="00791DD1" w:rsidRPr="00791DD1" w:rsidRDefault="00791DD1" w:rsidP="00791DD1">
            <w:pPr>
              <w:spacing w:line="235" w:lineRule="auto"/>
              <w:jc w:val="center"/>
              <w:rPr>
                <w:rFonts w:ascii="Times New Roman" w:hAnsi="Times New Roman"/>
                <w:lang w:val="uk-UA"/>
              </w:rPr>
            </w:pPr>
            <w:r w:rsidRPr="00791DD1">
              <w:rPr>
                <w:rFonts w:ascii="Times New Roman" w:hAnsi="Times New Roman"/>
              </w:rPr>
              <w:t>F</w:t>
            </w:r>
            <w:r w:rsidRPr="00791DD1">
              <w:rPr>
                <w:rFonts w:ascii="Times New Roman" w:hAnsi="Times New Roman"/>
                <w:lang w:val="uk-UA"/>
              </w:rPr>
              <w:t xml:space="preserve"> (незадовільно </w:t>
            </w:r>
            <w:proofErr w:type="gramStart"/>
            <w:r w:rsidRPr="00791DD1">
              <w:rPr>
                <w:rFonts w:ascii="Times New Roman" w:hAnsi="Times New Roman"/>
                <w:lang w:val="uk-UA"/>
              </w:rPr>
              <w:t>з обов</w:t>
            </w:r>
            <w:proofErr w:type="gramEnd"/>
            <w:r w:rsidRPr="00791DD1">
              <w:rPr>
                <w:rFonts w:ascii="Times New Roman" w:hAnsi="Times New Roman"/>
                <w:lang w:val="uk-UA"/>
              </w:rPr>
              <w:t>’язковим повторним курсом)</w:t>
            </w:r>
          </w:p>
        </w:tc>
      </w:tr>
    </w:tbl>
    <w:p w:rsidR="00F32943" w:rsidRPr="00CA3F37" w:rsidRDefault="00F32943" w:rsidP="00791DD1">
      <w:pPr>
        <w:rPr>
          <w:rFonts w:ascii="Times New Roman" w:hAnsi="Times New Roman"/>
          <w:lang w:val="uk-UA"/>
        </w:rPr>
      </w:pPr>
    </w:p>
    <w:sectPr w:rsidR="00F32943" w:rsidRPr="00CA3F37" w:rsidSect="00592E3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F2168"/>
    <w:multiLevelType w:val="hybridMultilevel"/>
    <w:tmpl w:val="4C6AFEB4"/>
    <w:lvl w:ilvl="0" w:tplc="D166C8A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A4C057E"/>
    <w:multiLevelType w:val="hybridMultilevel"/>
    <w:tmpl w:val="352A124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54F0E4F"/>
    <w:multiLevelType w:val="hybridMultilevel"/>
    <w:tmpl w:val="576E8648"/>
    <w:lvl w:ilvl="0" w:tplc="DAA6C948">
      <w:start w:val="1"/>
      <w:numFmt w:val="decimal"/>
      <w:lvlText w:val="%1."/>
      <w:lvlJc w:val="left"/>
      <w:pPr>
        <w:ind w:left="795" w:hanging="43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4626A28"/>
    <w:multiLevelType w:val="hybridMultilevel"/>
    <w:tmpl w:val="4A202466"/>
    <w:lvl w:ilvl="0" w:tplc="ACDC099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7D811E7F"/>
    <w:multiLevelType w:val="hybridMultilevel"/>
    <w:tmpl w:val="214A74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4A47"/>
    <w:rsid w:val="00021B44"/>
    <w:rsid w:val="0002621F"/>
    <w:rsid w:val="00046964"/>
    <w:rsid w:val="00055E7F"/>
    <w:rsid w:val="0006004E"/>
    <w:rsid w:val="000B2F75"/>
    <w:rsid w:val="000E3A1E"/>
    <w:rsid w:val="000E761B"/>
    <w:rsid w:val="00102C2E"/>
    <w:rsid w:val="00175B77"/>
    <w:rsid w:val="00182735"/>
    <w:rsid w:val="001C247C"/>
    <w:rsid w:val="001F16D9"/>
    <w:rsid w:val="00251572"/>
    <w:rsid w:val="002569DC"/>
    <w:rsid w:val="00274C6B"/>
    <w:rsid w:val="00287162"/>
    <w:rsid w:val="002C0A6C"/>
    <w:rsid w:val="002C7C6E"/>
    <w:rsid w:val="00351CF9"/>
    <w:rsid w:val="00391195"/>
    <w:rsid w:val="00425CD7"/>
    <w:rsid w:val="00435EC8"/>
    <w:rsid w:val="00443A3D"/>
    <w:rsid w:val="00452C4E"/>
    <w:rsid w:val="00461DAF"/>
    <w:rsid w:val="004644AB"/>
    <w:rsid w:val="00471162"/>
    <w:rsid w:val="00481F08"/>
    <w:rsid w:val="004C240D"/>
    <w:rsid w:val="004D5F1C"/>
    <w:rsid w:val="004F6FC6"/>
    <w:rsid w:val="00506706"/>
    <w:rsid w:val="00544EDE"/>
    <w:rsid w:val="00551203"/>
    <w:rsid w:val="00574781"/>
    <w:rsid w:val="00584F94"/>
    <w:rsid w:val="00592E3B"/>
    <w:rsid w:val="005D53AD"/>
    <w:rsid w:val="005F5AA7"/>
    <w:rsid w:val="005F5C47"/>
    <w:rsid w:val="00616C72"/>
    <w:rsid w:val="00621E06"/>
    <w:rsid w:val="00646261"/>
    <w:rsid w:val="0067252E"/>
    <w:rsid w:val="006B166A"/>
    <w:rsid w:val="006B4EAA"/>
    <w:rsid w:val="006E3C18"/>
    <w:rsid w:val="006E4D33"/>
    <w:rsid w:val="00700470"/>
    <w:rsid w:val="00712F3C"/>
    <w:rsid w:val="007378B8"/>
    <w:rsid w:val="007518FE"/>
    <w:rsid w:val="007703C8"/>
    <w:rsid w:val="00791DD1"/>
    <w:rsid w:val="007967E2"/>
    <w:rsid w:val="007A35E0"/>
    <w:rsid w:val="007A7A08"/>
    <w:rsid w:val="00846FB1"/>
    <w:rsid w:val="00861998"/>
    <w:rsid w:val="00863F00"/>
    <w:rsid w:val="0089414C"/>
    <w:rsid w:val="00900C25"/>
    <w:rsid w:val="00926A1D"/>
    <w:rsid w:val="0097066E"/>
    <w:rsid w:val="00993E6B"/>
    <w:rsid w:val="009E18AA"/>
    <w:rsid w:val="009E77E4"/>
    <w:rsid w:val="00A53504"/>
    <w:rsid w:val="00AC5697"/>
    <w:rsid w:val="00B21049"/>
    <w:rsid w:val="00B559C3"/>
    <w:rsid w:val="00B559E0"/>
    <w:rsid w:val="00B65D09"/>
    <w:rsid w:val="00B851CF"/>
    <w:rsid w:val="00BB472B"/>
    <w:rsid w:val="00C13E26"/>
    <w:rsid w:val="00C15D71"/>
    <w:rsid w:val="00C235AF"/>
    <w:rsid w:val="00CA3F37"/>
    <w:rsid w:val="00D10C67"/>
    <w:rsid w:val="00D3016D"/>
    <w:rsid w:val="00D330F5"/>
    <w:rsid w:val="00D4531F"/>
    <w:rsid w:val="00D84A47"/>
    <w:rsid w:val="00D93F64"/>
    <w:rsid w:val="00DA24EC"/>
    <w:rsid w:val="00DB0FF4"/>
    <w:rsid w:val="00DD048C"/>
    <w:rsid w:val="00E607F1"/>
    <w:rsid w:val="00E61029"/>
    <w:rsid w:val="00E6183F"/>
    <w:rsid w:val="00E91162"/>
    <w:rsid w:val="00E958A8"/>
    <w:rsid w:val="00EE162E"/>
    <w:rsid w:val="00EF4F7D"/>
    <w:rsid w:val="00F17E16"/>
    <w:rsid w:val="00F32943"/>
    <w:rsid w:val="00F344B0"/>
    <w:rsid w:val="00F679C5"/>
    <w:rsid w:val="00FA0C3E"/>
    <w:rsid w:val="00FD0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E958A8"/>
    <w:rPr>
      <w:sz w:val="24"/>
      <w:szCs w:val="24"/>
      <w:lang w:val="ru-RU" w:eastAsia="en-US"/>
    </w:rPr>
  </w:style>
  <w:style w:type="paragraph" w:styleId="1">
    <w:name w:val="heading 1"/>
    <w:basedOn w:val="a"/>
    <w:next w:val="a"/>
    <w:link w:val="10"/>
    <w:uiPriority w:val="99"/>
    <w:qFormat/>
    <w:rsid w:val="00E958A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958A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E958A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E958A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E958A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E958A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E958A8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E958A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E958A8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958A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E958A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E958A8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E958A8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E958A8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E958A8"/>
    <w:rPr>
      <w:rFonts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E958A8"/>
    <w:rPr>
      <w:rFonts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E958A8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E958A8"/>
    <w:rPr>
      <w:rFonts w:ascii="Cambria" w:hAnsi="Cambria" w:cs="Times New Roman"/>
    </w:rPr>
  </w:style>
  <w:style w:type="character" w:customStyle="1" w:styleId="22">
    <w:name w:val="Основной текст (2)2"/>
    <w:uiPriority w:val="99"/>
    <w:rsid w:val="004D5F1C"/>
    <w:rPr>
      <w:rFonts w:ascii="Times New Roman" w:hAnsi="Times New Roman"/>
      <w:b/>
      <w:color w:val="000000"/>
      <w:spacing w:val="0"/>
      <w:w w:val="100"/>
      <w:position w:val="0"/>
      <w:sz w:val="24"/>
      <w:u w:val="none"/>
      <w:lang w:val="uk-UA" w:eastAsia="uk-UA"/>
    </w:rPr>
  </w:style>
  <w:style w:type="table" w:styleId="a3">
    <w:name w:val="Table Grid"/>
    <w:basedOn w:val="a1"/>
    <w:uiPriority w:val="59"/>
    <w:rsid w:val="00863F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E958A8"/>
    <w:pPr>
      <w:ind w:left="720"/>
      <w:contextualSpacing/>
    </w:pPr>
  </w:style>
  <w:style w:type="character" w:styleId="a5">
    <w:name w:val="Hyperlink"/>
    <w:basedOn w:val="a0"/>
    <w:uiPriority w:val="99"/>
    <w:rsid w:val="00391195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391195"/>
    <w:rPr>
      <w:rFonts w:cs="Times New Roman"/>
    </w:rPr>
  </w:style>
  <w:style w:type="character" w:customStyle="1" w:styleId="highlight">
    <w:name w:val="highlight"/>
    <w:basedOn w:val="a0"/>
    <w:uiPriority w:val="99"/>
    <w:rsid w:val="00391195"/>
    <w:rPr>
      <w:rFonts w:cs="Times New Roman"/>
    </w:rPr>
  </w:style>
  <w:style w:type="paragraph" w:customStyle="1" w:styleId="333-">
    <w:name w:val="333-загол"/>
    <w:basedOn w:val="a"/>
    <w:uiPriority w:val="99"/>
    <w:rsid w:val="00E61029"/>
    <w:pPr>
      <w:spacing w:after="60"/>
      <w:jc w:val="center"/>
    </w:pPr>
    <w:rPr>
      <w:rFonts w:ascii="Arial Black" w:hAnsi="Arial Black"/>
      <w:b/>
      <w:color w:val="A224AC"/>
      <w:sz w:val="28"/>
      <w:szCs w:val="28"/>
      <w:lang w:val="uk-UA"/>
    </w:rPr>
  </w:style>
  <w:style w:type="paragraph" w:styleId="a6">
    <w:name w:val="caption"/>
    <w:basedOn w:val="a"/>
    <w:next w:val="a"/>
    <w:uiPriority w:val="99"/>
    <w:qFormat/>
    <w:rsid w:val="009E77E4"/>
    <w:pPr>
      <w:spacing w:after="200"/>
    </w:pPr>
    <w:rPr>
      <w:i/>
      <w:iCs/>
      <w:color w:val="1F497D"/>
      <w:sz w:val="18"/>
      <w:szCs w:val="18"/>
    </w:rPr>
  </w:style>
  <w:style w:type="paragraph" w:styleId="a7">
    <w:name w:val="Title"/>
    <w:basedOn w:val="a"/>
    <w:next w:val="a"/>
    <w:link w:val="a8"/>
    <w:uiPriority w:val="99"/>
    <w:qFormat/>
    <w:rsid w:val="00E958A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99"/>
    <w:locked/>
    <w:rsid w:val="00E958A8"/>
    <w:rPr>
      <w:rFonts w:ascii="Cambria" w:hAnsi="Cambria" w:cs="Times New Roman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99"/>
    <w:qFormat/>
    <w:rsid w:val="00E958A8"/>
    <w:pPr>
      <w:spacing w:after="60"/>
      <w:jc w:val="center"/>
      <w:outlineLvl w:val="1"/>
    </w:pPr>
    <w:rPr>
      <w:rFonts w:ascii="Cambria" w:hAnsi="Cambria"/>
    </w:rPr>
  </w:style>
  <w:style w:type="character" w:customStyle="1" w:styleId="aa">
    <w:name w:val="Подзаголовок Знак"/>
    <w:basedOn w:val="a0"/>
    <w:link w:val="a9"/>
    <w:uiPriority w:val="99"/>
    <w:locked/>
    <w:rsid w:val="00E958A8"/>
    <w:rPr>
      <w:rFonts w:ascii="Cambria" w:hAnsi="Cambria" w:cs="Times New Roman"/>
      <w:sz w:val="24"/>
      <w:szCs w:val="24"/>
    </w:rPr>
  </w:style>
  <w:style w:type="character" w:styleId="ab">
    <w:name w:val="Strong"/>
    <w:basedOn w:val="a0"/>
    <w:uiPriority w:val="99"/>
    <w:qFormat/>
    <w:rsid w:val="00E958A8"/>
    <w:rPr>
      <w:rFonts w:cs="Times New Roman"/>
      <w:b/>
      <w:bCs/>
    </w:rPr>
  </w:style>
  <w:style w:type="character" w:styleId="ac">
    <w:name w:val="Emphasis"/>
    <w:basedOn w:val="a0"/>
    <w:uiPriority w:val="99"/>
    <w:qFormat/>
    <w:rsid w:val="00E958A8"/>
    <w:rPr>
      <w:rFonts w:ascii="Calibri" w:hAnsi="Calibri" w:cs="Times New Roman"/>
      <w:b/>
      <w:i/>
      <w:iCs/>
    </w:rPr>
  </w:style>
  <w:style w:type="paragraph" w:styleId="ad">
    <w:name w:val="No Spacing"/>
    <w:basedOn w:val="a"/>
    <w:uiPriority w:val="99"/>
    <w:qFormat/>
    <w:rsid w:val="00E958A8"/>
    <w:rPr>
      <w:szCs w:val="32"/>
    </w:rPr>
  </w:style>
  <w:style w:type="paragraph" w:styleId="21">
    <w:name w:val="Quote"/>
    <w:basedOn w:val="a"/>
    <w:next w:val="a"/>
    <w:link w:val="23"/>
    <w:uiPriority w:val="99"/>
    <w:qFormat/>
    <w:rsid w:val="00E958A8"/>
    <w:rPr>
      <w:i/>
    </w:rPr>
  </w:style>
  <w:style w:type="character" w:customStyle="1" w:styleId="23">
    <w:name w:val="Цитата 2 Знак"/>
    <w:basedOn w:val="a0"/>
    <w:link w:val="21"/>
    <w:uiPriority w:val="99"/>
    <w:locked/>
    <w:rsid w:val="00E958A8"/>
    <w:rPr>
      <w:rFonts w:cs="Times New Roman"/>
      <w:i/>
      <w:sz w:val="24"/>
      <w:szCs w:val="24"/>
    </w:rPr>
  </w:style>
  <w:style w:type="paragraph" w:styleId="ae">
    <w:name w:val="Intense Quote"/>
    <w:basedOn w:val="a"/>
    <w:next w:val="a"/>
    <w:link w:val="af"/>
    <w:uiPriority w:val="99"/>
    <w:qFormat/>
    <w:rsid w:val="00E958A8"/>
    <w:pPr>
      <w:ind w:left="720" w:right="720"/>
    </w:pPr>
    <w:rPr>
      <w:b/>
      <w:i/>
      <w:szCs w:val="22"/>
    </w:rPr>
  </w:style>
  <w:style w:type="character" w:customStyle="1" w:styleId="af">
    <w:name w:val="Выделенная цитата Знак"/>
    <w:basedOn w:val="a0"/>
    <w:link w:val="ae"/>
    <w:uiPriority w:val="99"/>
    <w:locked/>
    <w:rsid w:val="00E958A8"/>
    <w:rPr>
      <w:rFonts w:cs="Times New Roman"/>
      <w:b/>
      <w:i/>
      <w:sz w:val="24"/>
    </w:rPr>
  </w:style>
  <w:style w:type="character" w:styleId="af0">
    <w:name w:val="Subtle Emphasis"/>
    <w:basedOn w:val="a0"/>
    <w:uiPriority w:val="99"/>
    <w:qFormat/>
    <w:rsid w:val="00E958A8"/>
    <w:rPr>
      <w:i/>
      <w:color w:val="5A5A5A"/>
    </w:rPr>
  </w:style>
  <w:style w:type="character" w:styleId="af1">
    <w:name w:val="Intense Emphasis"/>
    <w:basedOn w:val="a0"/>
    <w:uiPriority w:val="99"/>
    <w:qFormat/>
    <w:rsid w:val="00E958A8"/>
    <w:rPr>
      <w:rFonts w:cs="Times New Roman"/>
      <w:b/>
      <w:i/>
      <w:sz w:val="24"/>
      <w:szCs w:val="24"/>
      <w:u w:val="single"/>
    </w:rPr>
  </w:style>
  <w:style w:type="character" w:styleId="af2">
    <w:name w:val="Subtle Reference"/>
    <w:basedOn w:val="a0"/>
    <w:uiPriority w:val="99"/>
    <w:qFormat/>
    <w:rsid w:val="00E958A8"/>
    <w:rPr>
      <w:rFonts w:cs="Times New Roman"/>
      <w:sz w:val="24"/>
      <w:szCs w:val="24"/>
      <w:u w:val="single"/>
    </w:rPr>
  </w:style>
  <w:style w:type="character" w:styleId="af3">
    <w:name w:val="Intense Reference"/>
    <w:basedOn w:val="a0"/>
    <w:uiPriority w:val="99"/>
    <w:qFormat/>
    <w:rsid w:val="00E958A8"/>
    <w:rPr>
      <w:rFonts w:cs="Times New Roman"/>
      <w:b/>
      <w:sz w:val="24"/>
      <w:u w:val="single"/>
    </w:rPr>
  </w:style>
  <w:style w:type="character" w:styleId="af4">
    <w:name w:val="Book Title"/>
    <w:basedOn w:val="a0"/>
    <w:uiPriority w:val="99"/>
    <w:qFormat/>
    <w:rsid w:val="00E958A8"/>
    <w:rPr>
      <w:rFonts w:ascii="Cambria" w:hAnsi="Cambria" w:cs="Times New Roman"/>
      <w:b/>
      <w:i/>
      <w:sz w:val="24"/>
      <w:szCs w:val="24"/>
    </w:rPr>
  </w:style>
  <w:style w:type="paragraph" w:styleId="af5">
    <w:name w:val="TOC Heading"/>
    <w:basedOn w:val="1"/>
    <w:next w:val="a"/>
    <w:uiPriority w:val="99"/>
    <w:qFormat/>
    <w:rsid w:val="00E958A8"/>
    <w:pPr>
      <w:outlineLvl w:val="9"/>
    </w:pPr>
  </w:style>
  <w:style w:type="paragraph" w:styleId="af6">
    <w:name w:val="header"/>
    <w:basedOn w:val="a"/>
    <w:link w:val="af7"/>
    <w:uiPriority w:val="99"/>
    <w:rsid w:val="005D53AD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Times New Roman" w:hAnsi="Times New Roman"/>
      <w:sz w:val="20"/>
      <w:szCs w:val="20"/>
      <w:lang w:eastAsia="ru-RU"/>
    </w:rPr>
  </w:style>
  <w:style w:type="character" w:customStyle="1" w:styleId="af7">
    <w:name w:val="Верхний колонтитул Знак"/>
    <w:basedOn w:val="a0"/>
    <w:link w:val="af6"/>
    <w:uiPriority w:val="99"/>
    <w:locked/>
    <w:rsid w:val="005D53AD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1489</TotalTime>
  <Pages>5</Pages>
  <Words>6785</Words>
  <Characters>3868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Анатолій</cp:lastModifiedBy>
  <cp:revision>82</cp:revision>
  <dcterms:created xsi:type="dcterms:W3CDTF">2020-02-23T21:46:00Z</dcterms:created>
  <dcterms:modified xsi:type="dcterms:W3CDTF">2020-03-24T20:01:00Z</dcterms:modified>
</cp:coreProperties>
</file>